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62" w:rsidRPr="00BC7762" w:rsidRDefault="00BC7762" w:rsidP="00BC7762">
      <w:pPr>
        <w:spacing w:after="0" w:line="240" w:lineRule="auto"/>
        <w:contextualSpacing/>
        <w:jc w:val="center"/>
        <w:rPr>
          <w:rFonts w:ascii="Times New Roman" w:eastAsia="Calibri" w:hAnsi="Times New Roman" w:cs="Times New Roman"/>
          <w:b/>
          <w:spacing w:val="50"/>
          <w:sz w:val="32"/>
          <w:szCs w:val="32"/>
          <w:lang w:eastAsia="en-US"/>
        </w:rPr>
      </w:pPr>
      <w:r w:rsidRPr="00BC7762">
        <w:rPr>
          <w:rFonts w:ascii="Calibri" w:eastAsia="Calibri" w:hAnsi="Calibri" w:cs="Times New Roman"/>
          <w:noProof/>
        </w:rPr>
        <w:drawing>
          <wp:anchor distT="0" distB="0" distL="114300" distR="114300" simplePos="0" relativeHeight="251660288" behindDoc="0" locked="0" layoutInCell="1" allowOverlap="1" wp14:anchorId="0FFA4E2C" wp14:editId="10959626">
            <wp:simplePos x="0" y="0"/>
            <wp:positionH relativeFrom="margin">
              <wp:posOffset>2661285</wp:posOffset>
            </wp:positionH>
            <wp:positionV relativeFrom="margin">
              <wp:posOffset>-438150</wp:posOffset>
            </wp:positionV>
            <wp:extent cx="897255" cy="935990"/>
            <wp:effectExtent l="0" t="0" r="0" b="0"/>
            <wp:wrapSquare wrapText="bothSides"/>
            <wp:docPr id="2" name="Рисунок 2" descr="Герб РД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Д (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255" cy="935990"/>
                    </a:xfrm>
                    <a:prstGeom prst="rect">
                      <a:avLst/>
                    </a:prstGeom>
                    <a:noFill/>
                  </pic:spPr>
                </pic:pic>
              </a:graphicData>
            </a:graphic>
            <wp14:sizeRelH relativeFrom="page">
              <wp14:pctWidth>0</wp14:pctWidth>
            </wp14:sizeRelH>
            <wp14:sizeRelV relativeFrom="page">
              <wp14:pctHeight>0</wp14:pctHeight>
            </wp14:sizeRelV>
          </wp:anchor>
        </w:drawing>
      </w:r>
    </w:p>
    <w:p w:rsidR="00BC7762" w:rsidRPr="00BC7762" w:rsidRDefault="00BC7762" w:rsidP="00BC7762">
      <w:pPr>
        <w:spacing w:after="0" w:line="240" w:lineRule="auto"/>
        <w:contextualSpacing/>
        <w:jc w:val="center"/>
        <w:rPr>
          <w:rFonts w:ascii="Times New Roman" w:eastAsia="Calibri" w:hAnsi="Times New Roman" w:cs="Times New Roman"/>
          <w:b/>
          <w:spacing w:val="50"/>
          <w:sz w:val="32"/>
          <w:szCs w:val="32"/>
          <w:lang w:eastAsia="en-US"/>
        </w:rPr>
      </w:pPr>
    </w:p>
    <w:p w:rsidR="00BC7762" w:rsidRPr="00BC7762" w:rsidRDefault="00BC7762" w:rsidP="00BC7762">
      <w:pPr>
        <w:spacing w:after="0" w:line="240" w:lineRule="auto"/>
        <w:ind w:right="14"/>
        <w:jc w:val="center"/>
        <w:rPr>
          <w:rFonts w:ascii="Times New Roman" w:eastAsia="Calibri" w:hAnsi="Times New Roman" w:cs="Times New Roman"/>
          <w:b/>
          <w:spacing w:val="50"/>
          <w:sz w:val="32"/>
          <w:szCs w:val="32"/>
          <w:lang w:eastAsia="en-US"/>
        </w:rPr>
      </w:pPr>
    </w:p>
    <w:p w:rsidR="00BC7762" w:rsidRPr="00BC7762" w:rsidRDefault="00BC7762" w:rsidP="00BC7762">
      <w:pPr>
        <w:spacing w:after="0" w:line="240" w:lineRule="auto"/>
        <w:ind w:right="14"/>
        <w:jc w:val="center"/>
        <w:rPr>
          <w:rFonts w:ascii="Times New Roman" w:eastAsia="Calibri" w:hAnsi="Times New Roman" w:cs="Times New Roman"/>
          <w:b/>
          <w:bCs/>
          <w:spacing w:val="20"/>
          <w:sz w:val="32"/>
          <w:szCs w:val="32"/>
          <w:lang w:eastAsia="en-US"/>
        </w:rPr>
      </w:pPr>
      <w:r w:rsidRPr="00BC7762">
        <w:rPr>
          <w:rFonts w:ascii="Times New Roman" w:eastAsia="Calibri" w:hAnsi="Times New Roman" w:cs="Times New Roman"/>
          <w:b/>
          <w:spacing w:val="50"/>
          <w:sz w:val="32"/>
          <w:szCs w:val="32"/>
          <w:lang w:eastAsia="en-US"/>
        </w:rPr>
        <w:t>РЕСПУБЛИКА ДАГЕСТАН</w:t>
      </w:r>
    </w:p>
    <w:p w:rsidR="00BC7762" w:rsidRPr="00BC7762" w:rsidRDefault="00BC7762" w:rsidP="00BC7762">
      <w:pPr>
        <w:spacing w:after="0" w:line="240" w:lineRule="auto"/>
        <w:ind w:right="14"/>
        <w:jc w:val="center"/>
        <w:rPr>
          <w:rFonts w:ascii="Times New Roman" w:eastAsia="Calibri" w:hAnsi="Times New Roman" w:cs="Times New Roman"/>
          <w:b/>
          <w:bCs/>
          <w:spacing w:val="20"/>
          <w:sz w:val="32"/>
          <w:szCs w:val="32"/>
          <w:lang w:eastAsia="en-US"/>
        </w:rPr>
      </w:pPr>
      <w:r w:rsidRPr="00BC7762">
        <w:rPr>
          <w:rFonts w:ascii="Times New Roman" w:eastAsia="Calibri" w:hAnsi="Times New Roman" w:cs="Times New Roman"/>
          <w:b/>
          <w:bCs/>
          <w:spacing w:val="20"/>
          <w:sz w:val="32"/>
          <w:szCs w:val="32"/>
          <w:lang w:eastAsia="en-US"/>
        </w:rPr>
        <w:t>СОБРАНИЕ ДЕПУТАТОВ МУНИЦИПАЛЬНОГО РАЙОНА</w:t>
      </w:r>
    </w:p>
    <w:p w:rsidR="00BC7762" w:rsidRPr="00BC7762" w:rsidRDefault="00BC7762" w:rsidP="00BC7762">
      <w:pPr>
        <w:spacing w:after="0" w:line="240" w:lineRule="auto"/>
        <w:ind w:right="14"/>
        <w:jc w:val="center"/>
        <w:rPr>
          <w:rFonts w:ascii="Times New Roman" w:eastAsia="Calibri" w:hAnsi="Times New Roman" w:cs="Times New Roman"/>
          <w:b/>
          <w:bCs/>
          <w:spacing w:val="20"/>
          <w:sz w:val="32"/>
          <w:szCs w:val="32"/>
          <w:lang w:eastAsia="en-US"/>
        </w:rPr>
      </w:pPr>
      <w:r w:rsidRPr="00BC7762">
        <w:rPr>
          <w:rFonts w:ascii="Times New Roman" w:eastAsia="Calibri" w:hAnsi="Times New Roman" w:cs="Times New Roman"/>
          <w:b/>
          <w:bCs/>
          <w:spacing w:val="20"/>
          <w:sz w:val="32"/>
          <w:szCs w:val="32"/>
          <w:lang w:eastAsia="en-US"/>
        </w:rPr>
        <w:t>«КАРАБУДАХКЕНТСКИЙ РАЙОН»</w:t>
      </w:r>
    </w:p>
    <w:p w:rsidR="00BC7762" w:rsidRPr="00BC7762" w:rsidRDefault="00BC7762" w:rsidP="00BC7762">
      <w:pPr>
        <w:spacing w:after="0" w:line="240" w:lineRule="auto"/>
        <w:ind w:left="284" w:hanging="284"/>
        <w:jc w:val="both"/>
        <w:rPr>
          <w:rFonts w:ascii="Times New Roman" w:eastAsia="Calibri" w:hAnsi="Times New Roman" w:cs="Times New Roman"/>
          <w:b/>
          <w:color w:val="000000"/>
          <w:sz w:val="32"/>
          <w:szCs w:val="32"/>
          <w:lang w:eastAsia="en-US"/>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75pt;margin-top:15.5pt;width:48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E4HwIAADw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" strokeweight="2.25pt"/>
        </w:pict>
      </w:r>
    </w:p>
    <w:p w:rsidR="00BC7762" w:rsidRPr="00BC7762" w:rsidRDefault="00BC7762" w:rsidP="00BC7762">
      <w:pPr>
        <w:tabs>
          <w:tab w:val="left" w:pos="8160"/>
        </w:tabs>
        <w:spacing w:after="0" w:line="240" w:lineRule="auto"/>
        <w:jc w:val="center"/>
        <w:rPr>
          <w:rFonts w:ascii="Times New Roman" w:eastAsia="Calibri" w:hAnsi="Times New Roman" w:cs="Times New Roman"/>
          <w:b/>
          <w:bCs/>
          <w:color w:val="365F91"/>
          <w:spacing w:val="20"/>
          <w:sz w:val="28"/>
          <w:szCs w:val="32"/>
          <w:lang w:eastAsia="en-US"/>
        </w:rPr>
      </w:pPr>
    </w:p>
    <w:p w:rsidR="004842F7" w:rsidRPr="004842F7" w:rsidRDefault="004842F7" w:rsidP="00432901">
      <w:pPr>
        <w:shd w:val="clear" w:color="auto" w:fill="FFFFFF" w:themeFill="background1"/>
        <w:tabs>
          <w:tab w:val="left" w:pos="8160"/>
        </w:tabs>
        <w:spacing w:after="0" w:line="240" w:lineRule="auto"/>
        <w:jc w:val="center"/>
        <w:rPr>
          <w:rFonts w:ascii="Times New Roman" w:eastAsia="Calibri" w:hAnsi="Times New Roman" w:cs="Times New Roman"/>
          <w:b/>
          <w:bCs/>
          <w:spacing w:val="20"/>
          <w:sz w:val="32"/>
          <w:szCs w:val="32"/>
          <w:lang w:eastAsia="en-US"/>
        </w:rPr>
      </w:pPr>
      <w:bookmarkStart w:id="0" w:name="_GoBack"/>
      <w:bookmarkEnd w:id="0"/>
      <w:r w:rsidRPr="004842F7">
        <w:rPr>
          <w:rFonts w:ascii="Times New Roman" w:eastAsia="Calibri" w:hAnsi="Times New Roman" w:cs="Times New Roman"/>
          <w:b/>
          <w:bCs/>
          <w:spacing w:val="20"/>
          <w:sz w:val="40"/>
          <w:szCs w:val="32"/>
          <w:lang w:eastAsia="en-US"/>
        </w:rPr>
        <w:t>Р Е Ш Е Н И Е</w:t>
      </w:r>
    </w:p>
    <w:p w:rsidR="004842F7" w:rsidRPr="004842F7" w:rsidRDefault="004842F7" w:rsidP="00D10345">
      <w:pPr>
        <w:shd w:val="clear" w:color="auto" w:fill="FFFFFF" w:themeFill="background1"/>
        <w:tabs>
          <w:tab w:val="left" w:pos="8160"/>
        </w:tabs>
        <w:spacing w:after="0" w:line="240" w:lineRule="auto"/>
        <w:jc w:val="center"/>
        <w:rPr>
          <w:rFonts w:ascii="Times New Roman" w:eastAsia="Calibri" w:hAnsi="Times New Roman" w:cs="Times New Roman"/>
          <w:b/>
          <w:bCs/>
          <w:color w:val="365F91"/>
          <w:spacing w:val="20"/>
          <w:sz w:val="28"/>
          <w:szCs w:val="28"/>
          <w:lang w:eastAsia="en-US"/>
        </w:rPr>
      </w:pPr>
    </w:p>
    <w:p w:rsidR="004842F7" w:rsidRPr="000F4527" w:rsidRDefault="00A00A3F" w:rsidP="000F4527">
      <w:pPr>
        <w:shd w:val="clear" w:color="auto" w:fill="FFFFFF" w:themeFill="background1"/>
        <w:tabs>
          <w:tab w:val="left" w:pos="8160"/>
        </w:tabs>
        <w:spacing w:after="0" w:line="240" w:lineRule="auto"/>
        <w:jc w:val="center"/>
        <w:rPr>
          <w:rFonts w:ascii="Times New Roman" w:eastAsia="Calibri" w:hAnsi="Times New Roman" w:cs="Times New Roman"/>
          <w:sz w:val="28"/>
          <w:szCs w:val="28"/>
          <w:lang w:eastAsia="en-US"/>
        </w:rPr>
      </w:pPr>
      <w:r w:rsidRPr="000F4527">
        <w:rPr>
          <w:rFonts w:ascii="Times New Roman" w:eastAsia="Calibri" w:hAnsi="Times New Roman" w:cs="Times New Roman"/>
          <w:sz w:val="28"/>
          <w:szCs w:val="28"/>
          <w:lang w:eastAsia="en-US"/>
        </w:rPr>
        <w:t xml:space="preserve">от </w:t>
      </w:r>
      <w:r w:rsidR="00D10345" w:rsidRPr="000F4527">
        <w:rPr>
          <w:rFonts w:ascii="Times New Roman" w:eastAsia="Calibri" w:hAnsi="Times New Roman" w:cs="Times New Roman"/>
          <w:sz w:val="28"/>
          <w:szCs w:val="28"/>
          <w:lang w:eastAsia="en-US"/>
        </w:rPr>
        <w:t>28</w:t>
      </w:r>
      <w:r w:rsidRPr="000F4527">
        <w:rPr>
          <w:rFonts w:ascii="Times New Roman" w:eastAsia="Calibri" w:hAnsi="Times New Roman" w:cs="Times New Roman"/>
          <w:sz w:val="28"/>
          <w:szCs w:val="28"/>
          <w:lang w:eastAsia="en-US"/>
        </w:rPr>
        <w:t xml:space="preserve"> </w:t>
      </w:r>
      <w:r w:rsidR="00D10345" w:rsidRPr="000F4527">
        <w:rPr>
          <w:rFonts w:ascii="Times New Roman" w:eastAsia="Calibri" w:hAnsi="Times New Roman" w:cs="Times New Roman"/>
          <w:sz w:val="28"/>
          <w:szCs w:val="28"/>
          <w:lang w:eastAsia="en-US"/>
        </w:rPr>
        <w:t>декабря</w:t>
      </w:r>
      <w:r w:rsidRPr="000F4527">
        <w:rPr>
          <w:rFonts w:ascii="Times New Roman" w:eastAsia="Calibri" w:hAnsi="Times New Roman" w:cs="Times New Roman"/>
          <w:sz w:val="28"/>
          <w:szCs w:val="28"/>
          <w:lang w:eastAsia="en-US"/>
        </w:rPr>
        <w:t xml:space="preserve"> 202</w:t>
      </w:r>
      <w:r w:rsidR="00D10345" w:rsidRPr="000F4527">
        <w:rPr>
          <w:rFonts w:ascii="Times New Roman" w:eastAsia="Calibri" w:hAnsi="Times New Roman" w:cs="Times New Roman"/>
          <w:sz w:val="28"/>
          <w:szCs w:val="28"/>
          <w:lang w:eastAsia="en-US"/>
        </w:rPr>
        <w:t>1</w:t>
      </w:r>
      <w:r w:rsidRPr="000F4527">
        <w:rPr>
          <w:rFonts w:ascii="Times New Roman" w:eastAsia="Calibri" w:hAnsi="Times New Roman" w:cs="Times New Roman"/>
          <w:sz w:val="28"/>
          <w:szCs w:val="28"/>
          <w:lang w:eastAsia="en-US"/>
        </w:rPr>
        <w:t xml:space="preserve"> г</w:t>
      </w:r>
      <w:r w:rsidR="00D53B19" w:rsidRPr="000F4527">
        <w:rPr>
          <w:rFonts w:ascii="Times New Roman" w:eastAsia="Calibri" w:hAnsi="Times New Roman" w:cs="Times New Roman"/>
          <w:sz w:val="28"/>
          <w:szCs w:val="28"/>
          <w:lang w:eastAsia="en-US"/>
        </w:rPr>
        <w:t>ода</w:t>
      </w:r>
      <w:r w:rsidRPr="000F4527">
        <w:rPr>
          <w:rFonts w:ascii="Times New Roman" w:eastAsia="Calibri" w:hAnsi="Times New Roman" w:cs="Times New Roman"/>
          <w:sz w:val="28"/>
          <w:szCs w:val="28"/>
          <w:lang w:eastAsia="en-US"/>
        </w:rPr>
        <w:t xml:space="preserve"> № </w:t>
      </w:r>
      <w:r w:rsidR="00897045" w:rsidRPr="000F4527">
        <w:rPr>
          <w:rFonts w:ascii="Times New Roman" w:eastAsia="Calibri" w:hAnsi="Times New Roman" w:cs="Times New Roman"/>
          <w:sz w:val="28"/>
          <w:szCs w:val="28"/>
          <w:lang w:eastAsia="en-US"/>
        </w:rPr>
        <w:t>62</w:t>
      </w:r>
    </w:p>
    <w:p w:rsidR="004842F7" w:rsidRPr="000F4527" w:rsidRDefault="004842F7" w:rsidP="000F4527">
      <w:pPr>
        <w:tabs>
          <w:tab w:val="left" w:pos="8160"/>
        </w:tabs>
        <w:spacing w:after="0" w:line="240" w:lineRule="auto"/>
        <w:jc w:val="center"/>
        <w:rPr>
          <w:rFonts w:ascii="Times New Roman" w:eastAsia="Calibri" w:hAnsi="Times New Roman" w:cs="Times New Roman"/>
          <w:color w:val="365F91"/>
          <w:sz w:val="28"/>
          <w:szCs w:val="28"/>
          <w:lang w:eastAsia="en-US"/>
        </w:rPr>
      </w:pPr>
    </w:p>
    <w:p w:rsidR="0096556E" w:rsidRPr="000F4527" w:rsidRDefault="0096556E" w:rsidP="000F4527">
      <w:pPr>
        <w:tabs>
          <w:tab w:val="left" w:pos="0"/>
        </w:tabs>
        <w:spacing w:after="0" w:line="240" w:lineRule="auto"/>
        <w:jc w:val="center"/>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 xml:space="preserve">О районном бюджете МР «Карабудахкентский район» на 2022 год </w:t>
      </w:r>
    </w:p>
    <w:p w:rsidR="004842F7" w:rsidRPr="000F4527" w:rsidRDefault="0096556E" w:rsidP="000F4527">
      <w:pPr>
        <w:tabs>
          <w:tab w:val="left" w:pos="0"/>
        </w:tabs>
        <w:spacing w:after="0" w:line="240" w:lineRule="auto"/>
        <w:jc w:val="center"/>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и на плановый период 2023 и 2024 годов</w:t>
      </w:r>
    </w:p>
    <w:p w:rsidR="004842F7" w:rsidRPr="000F4527" w:rsidRDefault="004842F7" w:rsidP="000F4527">
      <w:pPr>
        <w:tabs>
          <w:tab w:val="left" w:pos="0"/>
        </w:tabs>
        <w:spacing w:after="0" w:line="240" w:lineRule="auto"/>
        <w:jc w:val="both"/>
        <w:rPr>
          <w:rFonts w:ascii="Times New Roman" w:eastAsia="Times New Roman" w:hAnsi="Times New Roman" w:cs="Times New Roman"/>
          <w:sz w:val="28"/>
          <w:szCs w:val="28"/>
        </w:rPr>
      </w:pPr>
    </w:p>
    <w:p w:rsidR="000B32B6" w:rsidRPr="000F4527" w:rsidRDefault="004842F7" w:rsidP="000F4527">
      <w:pPr>
        <w:tabs>
          <w:tab w:val="left" w:pos="0"/>
        </w:tabs>
        <w:spacing w:after="0" w:line="240" w:lineRule="auto"/>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ab/>
      </w:r>
      <w:r w:rsidR="000B32B6" w:rsidRPr="000F4527">
        <w:rPr>
          <w:rFonts w:ascii="Times New Roman" w:eastAsia="Times New Roman" w:hAnsi="Times New Roman" w:cs="Times New Roman"/>
          <w:b/>
          <w:sz w:val="28"/>
          <w:szCs w:val="28"/>
        </w:rPr>
        <w:t>Статья 1. Основные характеристики районного бюджета МР «Карабудахкентский район» на 2022 год и на плановый период 2023 и 2024</w:t>
      </w:r>
      <w:r w:rsidR="003121A4" w:rsidRPr="000F4527">
        <w:rPr>
          <w:rFonts w:ascii="Times New Roman" w:eastAsia="Times New Roman" w:hAnsi="Times New Roman" w:cs="Times New Roman"/>
          <w:b/>
          <w:sz w:val="28"/>
          <w:szCs w:val="28"/>
        </w:rPr>
        <w:t xml:space="preserve"> годов</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Утвердить основные характеристики районного бюджета МР «Карабудахкентский район» на 2022 год; </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прогнозируемый общий объем доходов районного бюджета МР «Карабудахкентский район» в сумме </w:t>
      </w:r>
      <w:r w:rsidRPr="000F4527">
        <w:rPr>
          <w:rFonts w:ascii="Times New Roman" w:eastAsia="Times New Roman" w:hAnsi="Times New Roman" w:cs="Times New Roman"/>
          <w:b/>
          <w:sz w:val="28"/>
          <w:szCs w:val="28"/>
        </w:rPr>
        <w:t xml:space="preserve">1 757 237,417 тыс. руб. </w:t>
      </w:r>
      <w:r w:rsidRPr="000F4527">
        <w:rPr>
          <w:rFonts w:ascii="Times New Roman" w:eastAsia="Times New Roman" w:hAnsi="Times New Roman" w:cs="Times New Roman"/>
          <w:sz w:val="28"/>
          <w:szCs w:val="28"/>
        </w:rPr>
        <w:t xml:space="preserve">в том числе объем межбюджетных трансфертов, получаемых из  республиканского бюджета в сумме </w:t>
      </w:r>
      <w:r w:rsidRPr="000F4527">
        <w:rPr>
          <w:rFonts w:ascii="Times New Roman" w:eastAsia="Times New Roman" w:hAnsi="Times New Roman" w:cs="Times New Roman"/>
          <w:b/>
          <w:sz w:val="28"/>
          <w:szCs w:val="28"/>
        </w:rPr>
        <w:t>1 508 776,717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общий объем расходов районного  бюджета МР «Карабудахкентский  район» в сумме </w:t>
      </w:r>
      <w:r w:rsidRPr="000F4527">
        <w:rPr>
          <w:rFonts w:ascii="Times New Roman" w:eastAsia="Times New Roman" w:hAnsi="Times New Roman" w:cs="Times New Roman"/>
          <w:b/>
          <w:sz w:val="28"/>
          <w:szCs w:val="28"/>
        </w:rPr>
        <w:t xml:space="preserve"> 1 755 557,417</w:t>
      </w:r>
      <w:r w:rsidRPr="000F4527">
        <w:rPr>
          <w:rFonts w:ascii="Times New Roman" w:eastAsia="Times New Roman" w:hAnsi="Times New Roman" w:cs="Times New Roman"/>
          <w:sz w:val="28"/>
          <w:szCs w:val="28"/>
        </w:rPr>
        <w:t xml:space="preserve"> </w:t>
      </w:r>
      <w:r w:rsidRPr="000F4527">
        <w:rPr>
          <w:rFonts w:ascii="Times New Roman" w:eastAsia="Times New Roman" w:hAnsi="Times New Roman" w:cs="Times New Roman"/>
          <w:b/>
          <w:sz w:val="28"/>
          <w:szCs w:val="28"/>
        </w:rPr>
        <w:t>тыс. рублей;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верхний предел муници</w:t>
      </w:r>
      <w:r w:rsidR="0096556E" w:rsidRPr="000F4527">
        <w:rPr>
          <w:rFonts w:ascii="Times New Roman" w:eastAsia="Times New Roman" w:hAnsi="Times New Roman" w:cs="Times New Roman"/>
          <w:sz w:val="28"/>
          <w:szCs w:val="28"/>
        </w:rPr>
        <w:t>пального внутреннего долга МР «</w:t>
      </w:r>
      <w:r w:rsidRPr="000F4527">
        <w:rPr>
          <w:rFonts w:ascii="Times New Roman" w:eastAsia="Times New Roman" w:hAnsi="Times New Roman" w:cs="Times New Roman"/>
          <w:sz w:val="28"/>
          <w:szCs w:val="28"/>
        </w:rPr>
        <w:t xml:space="preserve">Карабудахкентский район» на 1 января 2023 года в сумме </w:t>
      </w:r>
      <w:r w:rsidRPr="000F4527">
        <w:rPr>
          <w:rFonts w:ascii="Times New Roman" w:eastAsia="Times New Roman" w:hAnsi="Times New Roman" w:cs="Times New Roman"/>
          <w:b/>
          <w:sz w:val="28"/>
          <w:szCs w:val="28"/>
        </w:rPr>
        <w:t>30240,0 тыс. рублей,</w:t>
      </w:r>
      <w:r w:rsidRPr="000F4527">
        <w:rPr>
          <w:rFonts w:ascii="Times New Roman" w:eastAsia="Times New Roman" w:hAnsi="Times New Roman" w:cs="Times New Roman"/>
          <w:sz w:val="28"/>
          <w:szCs w:val="28"/>
        </w:rPr>
        <w:t xml:space="preserve"> в том числе  муниципальные гарантии  МР «Карабудахкентский  район» в сумме  </w:t>
      </w:r>
      <w:r w:rsidRPr="000F4527">
        <w:rPr>
          <w:rFonts w:ascii="Times New Roman" w:eastAsia="Times New Roman" w:hAnsi="Times New Roman" w:cs="Times New Roman"/>
          <w:b/>
          <w:sz w:val="28"/>
          <w:szCs w:val="28"/>
        </w:rPr>
        <w:t>0,0</w:t>
      </w:r>
      <w:r w:rsidRPr="000F4527">
        <w:rPr>
          <w:rFonts w:ascii="Times New Roman" w:eastAsia="Times New Roman" w:hAnsi="Times New Roman" w:cs="Times New Roman"/>
          <w:sz w:val="28"/>
          <w:szCs w:val="28"/>
        </w:rPr>
        <w:t xml:space="preserve"> </w:t>
      </w:r>
      <w:r w:rsidRPr="000F4527">
        <w:rPr>
          <w:rFonts w:ascii="Times New Roman" w:eastAsia="Times New Roman" w:hAnsi="Times New Roman" w:cs="Times New Roman"/>
          <w:b/>
          <w:sz w:val="28"/>
          <w:szCs w:val="28"/>
        </w:rPr>
        <w:t>тыс. рублей;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4) предельный объем расходов на обслуживание муниципального внутреннего долга МР «Карабудахкентский район» в сумме </w:t>
      </w:r>
      <w:r w:rsidRPr="000F4527">
        <w:rPr>
          <w:rFonts w:ascii="Times New Roman" w:eastAsia="Times New Roman" w:hAnsi="Times New Roman" w:cs="Times New Roman"/>
          <w:b/>
          <w:sz w:val="28"/>
          <w:szCs w:val="28"/>
        </w:rPr>
        <w:t>1680,0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 xml:space="preserve">5)  Установить дефицит бюджета МР «Карабудахкентский  район» в сумме </w:t>
      </w:r>
      <w:r w:rsidRPr="000F4527">
        <w:rPr>
          <w:rFonts w:ascii="Times New Roman" w:eastAsia="Times New Roman" w:hAnsi="Times New Roman" w:cs="Times New Roman"/>
          <w:b/>
          <w:sz w:val="28"/>
          <w:szCs w:val="28"/>
        </w:rPr>
        <w:t>0,0</w:t>
      </w:r>
      <w:r w:rsidRPr="000F4527">
        <w:rPr>
          <w:rFonts w:ascii="Times New Roman" w:eastAsia="Times New Roman" w:hAnsi="Times New Roman" w:cs="Times New Roman"/>
          <w:sz w:val="28"/>
          <w:szCs w:val="28"/>
        </w:rPr>
        <w:t xml:space="preserve">  </w:t>
      </w:r>
      <w:r w:rsidRPr="000F4527">
        <w:rPr>
          <w:rFonts w:ascii="Times New Roman" w:eastAsia="Times New Roman" w:hAnsi="Times New Roman" w:cs="Times New Roman"/>
          <w:b/>
          <w:sz w:val="28"/>
          <w:szCs w:val="28"/>
        </w:rPr>
        <w:t>тыс. рублей.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Утвердить источники внутреннего финансирования дефицита районного бюджета МР «Карабудахкентский  район» на 2022 год согласно </w:t>
      </w:r>
      <w:r w:rsidRPr="000F4527">
        <w:rPr>
          <w:rFonts w:ascii="Times New Roman" w:eastAsia="Times New Roman" w:hAnsi="Times New Roman" w:cs="Times New Roman"/>
          <w:b/>
          <w:sz w:val="28"/>
          <w:szCs w:val="28"/>
        </w:rPr>
        <w:t>приложению 1</w:t>
      </w:r>
      <w:r w:rsidRPr="000F4527">
        <w:rPr>
          <w:rFonts w:ascii="Times New Roman" w:eastAsia="Times New Roman" w:hAnsi="Times New Roman" w:cs="Times New Roman"/>
          <w:sz w:val="28"/>
          <w:szCs w:val="28"/>
        </w:rPr>
        <w:t xml:space="preserve"> к настоящему Решению.</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3. Утвердить основные характеристики районного бюджета МР «Карабудахкентский  район» на 2023 год и на 2024 год; </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прогнозируемый общий объем доходов районного бюджета МР «Карабудахкентский район» на 2023 год в сумме </w:t>
      </w:r>
      <w:r w:rsidRPr="000F4527">
        <w:rPr>
          <w:rFonts w:ascii="Times New Roman" w:eastAsia="Times New Roman" w:hAnsi="Times New Roman" w:cs="Times New Roman"/>
          <w:b/>
          <w:sz w:val="28"/>
          <w:szCs w:val="28"/>
        </w:rPr>
        <w:t>1 704 948,547 тыс. руб.</w:t>
      </w:r>
      <w:r w:rsidRPr="000F4527">
        <w:rPr>
          <w:rFonts w:ascii="Times New Roman" w:eastAsia="Times New Roman" w:hAnsi="Times New Roman" w:cs="Times New Roman"/>
          <w:sz w:val="28"/>
          <w:szCs w:val="28"/>
        </w:rPr>
        <w:t xml:space="preserve"> в том числе  объем межбюджетных трансфертов, получаемых из  республиканского </w:t>
      </w:r>
      <w:r w:rsidRPr="000F4527">
        <w:rPr>
          <w:rFonts w:ascii="Times New Roman" w:eastAsia="Times New Roman" w:hAnsi="Times New Roman" w:cs="Times New Roman"/>
          <w:sz w:val="28"/>
          <w:szCs w:val="28"/>
        </w:rPr>
        <w:lastRenderedPageBreak/>
        <w:t xml:space="preserve">бюджета </w:t>
      </w:r>
      <w:r w:rsidRPr="000F4527">
        <w:rPr>
          <w:rFonts w:ascii="Times New Roman" w:eastAsia="Times New Roman" w:hAnsi="Times New Roman" w:cs="Times New Roman"/>
          <w:b/>
          <w:sz w:val="28"/>
          <w:szCs w:val="28"/>
        </w:rPr>
        <w:t xml:space="preserve">1 448 488,847 тыс. руб. </w:t>
      </w:r>
      <w:r w:rsidRPr="000F4527">
        <w:rPr>
          <w:rFonts w:ascii="Times New Roman" w:eastAsia="Times New Roman" w:hAnsi="Times New Roman" w:cs="Times New Roman"/>
          <w:sz w:val="28"/>
          <w:szCs w:val="28"/>
        </w:rPr>
        <w:t>и</w:t>
      </w:r>
      <w:r w:rsidRPr="000F4527">
        <w:rPr>
          <w:rFonts w:ascii="Times New Roman" w:eastAsia="Times New Roman" w:hAnsi="Times New Roman" w:cs="Times New Roman"/>
          <w:b/>
          <w:sz w:val="28"/>
          <w:szCs w:val="28"/>
        </w:rPr>
        <w:t xml:space="preserve"> </w:t>
      </w:r>
      <w:r w:rsidRPr="000F4527">
        <w:rPr>
          <w:rFonts w:ascii="Times New Roman" w:eastAsia="Times New Roman" w:hAnsi="Times New Roman" w:cs="Times New Roman"/>
          <w:sz w:val="28"/>
          <w:szCs w:val="28"/>
        </w:rPr>
        <w:t xml:space="preserve">на 2024 год в сумме </w:t>
      </w:r>
      <w:r w:rsidRPr="000F4527">
        <w:rPr>
          <w:rFonts w:ascii="Times New Roman" w:eastAsia="Times New Roman" w:hAnsi="Times New Roman" w:cs="Times New Roman"/>
          <w:b/>
          <w:sz w:val="28"/>
          <w:szCs w:val="28"/>
        </w:rPr>
        <w:t>1 723 069,276 тыс. руб.,</w:t>
      </w:r>
      <w:r w:rsidRPr="000F4527">
        <w:rPr>
          <w:rFonts w:ascii="Times New Roman" w:eastAsia="Times New Roman" w:hAnsi="Times New Roman" w:cs="Times New Roman"/>
          <w:sz w:val="28"/>
          <w:szCs w:val="28"/>
        </w:rPr>
        <w:t xml:space="preserve"> в том числе объем межбюджетных трансфертов, получаемых из республиканского бюджета в сумме </w:t>
      </w:r>
      <w:r w:rsidRPr="000F4527">
        <w:rPr>
          <w:rFonts w:ascii="Times New Roman" w:eastAsia="Times New Roman" w:hAnsi="Times New Roman" w:cs="Times New Roman"/>
          <w:b/>
          <w:sz w:val="28"/>
          <w:szCs w:val="28"/>
        </w:rPr>
        <w:t>1 459 102,776 тыс. руб.</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 xml:space="preserve">2)  общий объем расходов районного бюджета МР «Карабудахкентский район» на 2023 год в сумме </w:t>
      </w:r>
      <w:r w:rsidRPr="000F4527">
        <w:rPr>
          <w:rFonts w:ascii="Times New Roman" w:eastAsia="Times New Roman" w:hAnsi="Times New Roman" w:cs="Times New Roman"/>
          <w:b/>
          <w:sz w:val="28"/>
          <w:szCs w:val="28"/>
        </w:rPr>
        <w:t xml:space="preserve">1 703 268,547  тыс. руб., </w:t>
      </w:r>
      <w:r w:rsidRPr="000F4527">
        <w:rPr>
          <w:rFonts w:ascii="Times New Roman" w:eastAsia="Times New Roman" w:hAnsi="Times New Roman" w:cs="Times New Roman"/>
          <w:sz w:val="28"/>
          <w:szCs w:val="28"/>
        </w:rPr>
        <w:t xml:space="preserve">и на 2024 год в сумме </w:t>
      </w:r>
      <w:r w:rsidRPr="000F4527">
        <w:rPr>
          <w:rFonts w:ascii="Times New Roman" w:eastAsia="Times New Roman" w:hAnsi="Times New Roman" w:cs="Times New Roman"/>
          <w:b/>
          <w:sz w:val="28"/>
          <w:szCs w:val="28"/>
        </w:rPr>
        <w:t>1 721 389,276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3) верхний предел муниципального внутреннего</w:t>
      </w:r>
      <w:r w:rsidR="00D85D63" w:rsidRPr="000F4527">
        <w:rPr>
          <w:rFonts w:ascii="Times New Roman" w:eastAsia="Times New Roman" w:hAnsi="Times New Roman" w:cs="Times New Roman"/>
          <w:sz w:val="28"/>
          <w:szCs w:val="28"/>
        </w:rPr>
        <w:t xml:space="preserve"> долга МР «</w:t>
      </w:r>
      <w:r w:rsidRPr="000F4527">
        <w:rPr>
          <w:rFonts w:ascii="Times New Roman" w:eastAsia="Times New Roman" w:hAnsi="Times New Roman" w:cs="Times New Roman"/>
          <w:sz w:val="28"/>
          <w:szCs w:val="28"/>
        </w:rPr>
        <w:t xml:space="preserve">Карабудахкентский район» на 1 января 2024 года в сумме </w:t>
      </w:r>
      <w:r w:rsidRPr="000F4527">
        <w:rPr>
          <w:rFonts w:ascii="Times New Roman" w:eastAsia="Times New Roman" w:hAnsi="Times New Roman" w:cs="Times New Roman"/>
          <w:b/>
          <w:sz w:val="28"/>
          <w:szCs w:val="28"/>
        </w:rPr>
        <w:t>28 560,0 тыс. рублей</w:t>
      </w:r>
      <w:r w:rsidRPr="000F4527">
        <w:rPr>
          <w:rFonts w:ascii="Times New Roman" w:eastAsia="Times New Roman" w:hAnsi="Times New Roman" w:cs="Times New Roman"/>
          <w:sz w:val="28"/>
          <w:szCs w:val="28"/>
        </w:rPr>
        <w:t xml:space="preserve"> и на 1 января 2025 года в сумме </w:t>
      </w:r>
      <w:r w:rsidRPr="000F4527">
        <w:rPr>
          <w:rFonts w:ascii="Times New Roman" w:eastAsia="Times New Roman" w:hAnsi="Times New Roman" w:cs="Times New Roman"/>
          <w:b/>
          <w:sz w:val="28"/>
          <w:szCs w:val="28"/>
        </w:rPr>
        <w:t>26 880,0 тыс. рублей</w:t>
      </w:r>
      <w:r w:rsidRPr="000F4527">
        <w:rPr>
          <w:rFonts w:ascii="Times New Roman" w:eastAsia="Times New Roman" w:hAnsi="Times New Roman" w:cs="Times New Roman"/>
          <w:sz w:val="28"/>
          <w:szCs w:val="28"/>
        </w:rPr>
        <w:t xml:space="preserve"> в том чис</w:t>
      </w:r>
      <w:r w:rsidR="00D85D63" w:rsidRPr="000F4527">
        <w:rPr>
          <w:rFonts w:ascii="Times New Roman" w:eastAsia="Times New Roman" w:hAnsi="Times New Roman" w:cs="Times New Roman"/>
          <w:sz w:val="28"/>
          <w:szCs w:val="28"/>
        </w:rPr>
        <w:t>ле  муниципальные гарантии МР «</w:t>
      </w:r>
      <w:r w:rsidRPr="000F4527">
        <w:rPr>
          <w:rFonts w:ascii="Times New Roman" w:eastAsia="Times New Roman" w:hAnsi="Times New Roman" w:cs="Times New Roman"/>
          <w:sz w:val="28"/>
          <w:szCs w:val="28"/>
        </w:rPr>
        <w:t xml:space="preserve">Карабудахкентский район» в суммах </w:t>
      </w:r>
      <w:r w:rsidRPr="000F4527">
        <w:rPr>
          <w:rFonts w:ascii="Times New Roman" w:eastAsia="Times New Roman" w:hAnsi="Times New Roman" w:cs="Times New Roman"/>
          <w:b/>
          <w:sz w:val="28"/>
          <w:szCs w:val="28"/>
        </w:rPr>
        <w:t>0,0 тыс. рублей и 0,0 тыс. руб.;</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 xml:space="preserve">4)  предельный объем расходов  на обслуживание  муниципального внутреннего долга МР «Карабудахкентский район» на 2023 год в сумме  </w:t>
      </w:r>
      <w:r w:rsidRPr="000F4527">
        <w:rPr>
          <w:rFonts w:ascii="Times New Roman" w:eastAsia="Times New Roman" w:hAnsi="Times New Roman" w:cs="Times New Roman"/>
          <w:b/>
          <w:sz w:val="28"/>
          <w:szCs w:val="28"/>
        </w:rPr>
        <w:t>1 680,0 тыс. рублей,</w:t>
      </w:r>
      <w:r w:rsidRPr="000F4527">
        <w:rPr>
          <w:rFonts w:ascii="Times New Roman" w:eastAsia="Times New Roman" w:hAnsi="Times New Roman" w:cs="Times New Roman"/>
          <w:sz w:val="28"/>
          <w:szCs w:val="28"/>
        </w:rPr>
        <w:t xml:space="preserve"> и на 2024 год в сумме  </w:t>
      </w:r>
      <w:r w:rsidRPr="000F4527">
        <w:rPr>
          <w:rFonts w:ascii="Times New Roman" w:eastAsia="Times New Roman" w:hAnsi="Times New Roman" w:cs="Times New Roman"/>
          <w:b/>
          <w:sz w:val="28"/>
          <w:szCs w:val="28"/>
        </w:rPr>
        <w:t>1 680,0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5) Установить дефицит районного бюджета МР «Карабудахкентский район» на 2022 год в сумме </w:t>
      </w:r>
      <w:r w:rsidRPr="000F4527">
        <w:rPr>
          <w:rFonts w:ascii="Times New Roman" w:eastAsia="Times New Roman" w:hAnsi="Times New Roman" w:cs="Times New Roman"/>
          <w:b/>
          <w:sz w:val="28"/>
          <w:szCs w:val="28"/>
        </w:rPr>
        <w:t>0,0 тыс. рублей</w:t>
      </w:r>
      <w:r w:rsidRPr="000F4527">
        <w:rPr>
          <w:rFonts w:ascii="Times New Roman" w:eastAsia="Times New Roman" w:hAnsi="Times New Roman" w:cs="Times New Roman"/>
          <w:sz w:val="28"/>
          <w:szCs w:val="28"/>
        </w:rPr>
        <w:t xml:space="preserve"> и  на 2023 год в сумме </w:t>
      </w:r>
      <w:r w:rsidRPr="000F4527">
        <w:rPr>
          <w:rFonts w:ascii="Times New Roman" w:eastAsia="Times New Roman" w:hAnsi="Times New Roman" w:cs="Times New Roman"/>
          <w:b/>
          <w:sz w:val="28"/>
          <w:szCs w:val="28"/>
        </w:rPr>
        <w:t>0,0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4. Утвердить источники внутреннего финансирования дефицита районного  бюджета МР «Карабудахкентский район» на 2023-2024 годы согласно  приложению 2 к настоящему Решению.</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2.</w:t>
      </w:r>
      <w:r w:rsidRPr="000F4527">
        <w:rPr>
          <w:rFonts w:ascii="Times New Roman" w:eastAsia="Times New Roman" w:hAnsi="Times New Roman" w:cs="Times New Roman"/>
          <w:sz w:val="28"/>
          <w:szCs w:val="28"/>
        </w:rPr>
        <w:t xml:space="preserve"> </w:t>
      </w:r>
      <w:r w:rsidRPr="000F4527">
        <w:rPr>
          <w:rFonts w:ascii="Times New Roman" w:eastAsia="Times New Roman" w:hAnsi="Times New Roman" w:cs="Times New Roman"/>
          <w:b/>
          <w:sz w:val="28"/>
          <w:szCs w:val="28"/>
        </w:rPr>
        <w:t>Нормативы распределения доходов районного   бюджета МР «Карабудахкентский район» на 2022 год и на плановый период 2023 и 2024</w:t>
      </w:r>
      <w:r w:rsidR="003121A4" w:rsidRPr="000F4527">
        <w:rPr>
          <w:rFonts w:ascii="Times New Roman" w:eastAsia="Times New Roman" w:hAnsi="Times New Roman" w:cs="Times New Roman"/>
          <w:b/>
          <w:sz w:val="28"/>
          <w:szCs w:val="28"/>
        </w:rPr>
        <w:t xml:space="preserve"> годов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w:t>
      </w:r>
      <w:r w:rsidRPr="000F4527">
        <w:rPr>
          <w:rFonts w:ascii="Times New Roman" w:eastAsia="Times New Roman" w:hAnsi="Times New Roman" w:cs="Times New Roman"/>
          <w:b/>
          <w:sz w:val="28"/>
          <w:szCs w:val="28"/>
        </w:rPr>
        <w:t xml:space="preserve"> </w:t>
      </w:r>
      <w:r w:rsidRPr="000F4527">
        <w:rPr>
          <w:rFonts w:ascii="Times New Roman" w:eastAsia="Times New Roman" w:hAnsi="Times New Roman" w:cs="Times New Roman"/>
          <w:sz w:val="28"/>
          <w:szCs w:val="28"/>
        </w:rPr>
        <w:t>Доходы районного бюджета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 а также неналоговых доходов в соответствии с нормативами, установленными законодательством Российской Федерации, законо</w:t>
      </w:r>
      <w:r w:rsidR="00D85D63" w:rsidRPr="000F4527">
        <w:rPr>
          <w:rFonts w:ascii="Times New Roman" w:eastAsia="Times New Roman" w:hAnsi="Times New Roman" w:cs="Times New Roman"/>
          <w:sz w:val="28"/>
          <w:szCs w:val="28"/>
        </w:rPr>
        <w:t>дательством Республики Дагестан,</w:t>
      </w:r>
      <w:r w:rsidRPr="000F4527">
        <w:rPr>
          <w:rFonts w:ascii="Times New Roman" w:eastAsia="Times New Roman" w:hAnsi="Times New Roman" w:cs="Times New Roman"/>
          <w:sz w:val="28"/>
          <w:szCs w:val="28"/>
        </w:rPr>
        <w:t xml:space="preserve">   нормативно-правовыми актами района.</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Установить, что  задолженность и перерасчеты в бюджет МР «Карабудахкентский район» по отмененным местным налогам, сборам и иным обязательным платежам подлежат зачислению в полном объеме в бюджет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 xml:space="preserve">  3. Учесть в бюджете МР «Карабудахкентский район» на 2022 год поступления  доходов в объеме согласно </w:t>
      </w:r>
      <w:r w:rsidRPr="000F4527">
        <w:rPr>
          <w:rFonts w:ascii="Times New Roman" w:eastAsia="Times New Roman" w:hAnsi="Times New Roman" w:cs="Times New Roman"/>
          <w:b/>
          <w:sz w:val="28"/>
          <w:szCs w:val="28"/>
        </w:rPr>
        <w:t>приложению № 3.</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 xml:space="preserve">- на 2023 г. согласно </w:t>
      </w:r>
      <w:r w:rsidRPr="000F4527">
        <w:rPr>
          <w:rFonts w:ascii="Times New Roman" w:eastAsia="Times New Roman" w:hAnsi="Times New Roman" w:cs="Times New Roman"/>
          <w:b/>
          <w:sz w:val="28"/>
          <w:szCs w:val="28"/>
        </w:rPr>
        <w:t>приложению № 4.</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 на 2024 г. согласно </w:t>
      </w:r>
      <w:r w:rsidRPr="000F4527">
        <w:rPr>
          <w:rFonts w:ascii="Times New Roman" w:eastAsia="Times New Roman" w:hAnsi="Times New Roman" w:cs="Times New Roman"/>
          <w:b/>
          <w:sz w:val="28"/>
          <w:szCs w:val="28"/>
        </w:rPr>
        <w:t>приложению № 5.</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3. Главные администраторы доходов районного бюджета МР «Карабудахкентский район» и главные администраторы источников финансирования дефицита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lastRenderedPageBreak/>
        <w:t xml:space="preserve">1. Закрепить источники доходов районного бюджета МР «Карабудахкентский район» за главными администраторами доходов районного бюджета МР «Карабудахкентский район» - органами муниципальной власти МР «Карабудахкентский район» согласно </w:t>
      </w:r>
      <w:r w:rsidRPr="000F4527">
        <w:rPr>
          <w:rFonts w:ascii="Times New Roman" w:eastAsia="Times New Roman" w:hAnsi="Times New Roman" w:cs="Times New Roman"/>
          <w:b/>
          <w:sz w:val="28"/>
          <w:szCs w:val="28"/>
        </w:rPr>
        <w:t>приложению 6</w:t>
      </w:r>
      <w:r w:rsidRPr="000F4527">
        <w:rPr>
          <w:rFonts w:ascii="Times New Roman" w:eastAsia="Times New Roman" w:hAnsi="Times New Roman" w:cs="Times New Roman"/>
          <w:sz w:val="28"/>
          <w:szCs w:val="28"/>
        </w:rPr>
        <w:t xml:space="preserve"> к настоящему решению осуществляющими в соответствии с федеральным законодательством и законодательством  Республики Даге</w:t>
      </w:r>
      <w:r w:rsidR="00D676E5" w:rsidRPr="000F4527">
        <w:rPr>
          <w:rFonts w:ascii="Times New Roman" w:eastAsia="Times New Roman" w:hAnsi="Times New Roman" w:cs="Times New Roman"/>
          <w:sz w:val="28"/>
          <w:szCs w:val="28"/>
        </w:rPr>
        <w:t>стан и нормативно-</w:t>
      </w:r>
      <w:r w:rsidRPr="000F4527">
        <w:rPr>
          <w:rFonts w:ascii="Times New Roman" w:eastAsia="Times New Roman" w:hAnsi="Times New Roman" w:cs="Times New Roman"/>
          <w:sz w:val="28"/>
          <w:szCs w:val="28"/>
        </w:rPr>
        <w:t>правовыми актами МР «Карабудахкентский район»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Утвердить перечень главных администраторов источников  финансирования дефицита  бюджета МР «Карабудахкентский район» согласно </w:t>
      </w:r>
      <w:r w:rsidRPr="000F4527">
        <w:rPr>
          <w:rFonts w:ascii="Times New Roman" w:eastAsia="Times New Roman" w:hAnsi="Times New Roman" w:cs="Times New Roman"/>
          <w:b/>
          <w:sz w:val="28"/>
          <w:szCs w:val="28"/>
        </w:rPr>
        <w:t>приложению 7</w:t>
      </w:r>
      <w:r w:rsidRPr="000F4527">
        <w:rPr>
          <w:rFonts w:ascii="Times New Roman" w:eastAsia="Times New Roman" w:hAnsi="Times New Roman" w:cs="Times New Roman"/>
          <w:sz w:val="28"/>
          <w:szCs w:val="28"/>
        </w:rPr>
        <w:t xml:space="preserve"> к настоящему Решению.</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4. Особенности  использования средств,  получаемых муниципальными  учреждениями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Средства в валюте   Российской Федерации, полученные  районными бюджетными учреждениями от приносящей доход деятельности, учитываются на лицевых счетах, открытых ими в  Отделении № 25 УФК по РД по Карабудахкентскому району, и  расходуются  районными  бюджетными учреждениями  в соответствии со сметами доходов и расходов по  приносящей доход деятельности, утвержденными в порядке,  определяемом главными  распорядителями средств  бюджета МР «Карабудахкентский район», в пределах остатков  средств на их лицевых счетах. Средства, полученные от приносящей доход  деятельности, не могут направляться  районными  бюджетными учреждениями на создание других организаций, покупку ценных бумаг и размещаться  на депозитах в кредитных организациях.</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5. Бюджетные ассигнования районного бюджета МР «Карабудахкентский район» на 2022 год и на плановый период 2023 и 2024</w:t>
      </w:r>
      <w:r w:rsidR="00D676E5" w:rsidRPr="000F4527">
        <w:rPr>
          <w:rFonts w:ascii="Times New Roman" w:eastAsia="Times New Roman" w:hAnsi="Times New Roman" w:cs="Times New Roman"/>
          <w:b/>
          <w:sz w:val="28"/>
          <w:szCs w:val="28"/>
        </w:rPr>
        <w:t xml:space="preserve"> годов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Утвердить общий объем бюджетных ассигнований на исполнение публичных нормативных  обязательств на 2022 год в сумме </w:t>
      </w:r>
      <w:r w:rsidRPr="000F4527">
        <w:rPr>
          <w:rFonts w:ascii="Times New Roman" w:eastAsia="Times New Roman" w:hAnsi="Times New Roman" w:cs="Times New Roman"/>
          <w:b/>
          <w:sz w:val="28"/>
          <w:szCs w:val="28"/>
        </w:rPr>
        <w:t>12 996,6 тыс. рублей,</w:t>
      </w:r>
      <w:r w:rsidRPr="000F4527">
        <w:rPr>
          <w:rFonts w:ascii="Times New Roman" w:eastAsia="Times New Roman" w:hAnsi="Times New Roman" w:cs="Times New Roman"/>
          <w:sz w:val="28"/>
          <w:szCs w:val="28"/>
        </w:rPr>
        <w:t xml:space="preserve"> на 2023 год в сумме </w:t>
      </w:r>
      <w:r w:rsidRPr="000F4527">
        <w:rPr>
          <w:rFonts w:ascii="Times New Roman" w:eastAsia="Times New Roman" w:hAnsi="Times New Roman" w:cs="Times New Roman"/>
          <w:b/>
          <w:sz w:val="28"/>
          <w:szCs w:val="28"/>
        </w:rPr>
        <w:t>13 203,6 тыс. рублей</w:t>
      </w:r>
      <w:r w:rsidRPr="000F4527">
        <w:rPr>
          <w:rFonts w:ascii="Times New Roman" w:eastAsia="Times New Roman" w:hAnsi="Times New Roman" w:cs="Times New Roman"/>
          <w:sz w:val="28"/>
          <w:szCs w:val="28"/>
        </w:rPr>
        <w:t xml:space="preserve"> и на 2024 год в сумме  </w:t>
      </w:r>
      <w:r w:rsidRPr="000F4527">
        <w:rPr>
          <w:rFonts w:ascii="Times New Roman" w:eastAsia="Times New Roman" w:hAnsi="Times New Roman" w:cs="Times New Roman"/>
          <w:b/>
          <w:sz w:val="28"/>
          <w:szCs w:val="28"/>
        </w:rPr>
        <w:t>10 484,1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Утвердить  ведомственную структуру расходов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на 2022 год согласно </w:t>
      </w:r>
      <w:r w:rsidRPr="000F4527">
        <w:rPr>
          <w:rFonts w:ascii="Times New Roman" w:eastAsia="Times New Roman" w:hAnsi="Times New Roman" w:cs="Times New Roman"/>
          <w:b/>
          <w:sz w:val="28"/>
          <w:szCs w:val="28"/>
        </w:rPr>
        <w:t>приложению 8</w:t>
      </w:r>
      <w:r w:rsidRPr="000F4527">
        <w:rPr>
          <w:rFonts w:ascii="Times New Roman" w:eastAsia="Times New Roman" w:hAnsi="Times New Roman" w:cs="Times New Roman"/>
          <w:sz w:val="28"/>
          <w:szCs w:val="28"/>
        </w:rPr>
        <w:t xml:space="preserve"> по настоящему Решению;</w:t>
      </w:r>
    </w:p>
    <w:p w:rsidR="000B32B6" w:rsidRPr="000F4527" w:rsidRDefault="00D676E5"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w:t>
      </w:r>
      <w:r w:rsidR="000B32B6" w:rsidRPr="000F4527">
        <w:rPr>
          <w:rFonts w:ascii="Times New Roman" w:eastAsia="Times New Roman" w:hAnsi="Times New Roman" w:cs="Times New Roman"/>
          <w:sz w:val="28"/>
          <w:szCs w:val="28"/>
        </w:rPr>
        <w:t xml:space="preserve">на 2023 г. и на 2024 г. согласно </w:t>
      </w:r>
      <w:r w:rsidR="000B32B6" w:rsidRPr="000F4527">
        <w:rPr>
          <w:rFonts w:ascii="Times New Roman" w:eastAsia="Times New Roman" w:hAnsi="Times New Roman" w:cs="Times New Roman"/>
          <w:b/>
          <w:sz w:val="28"/>
          <w:szCs w:val="28"/>
        </w:rPr>
        <w:t>приложению 9</w:t>
      </w:r>
      <w:r w:rsidR="000B32B6" w:rsidRPr="000F4527">
        <w:rPr>
          <w:rFonts w:ascii="Times New Roman" w:eastAsia="Times New Roman" w:hAnsi="Times New Roman" w:cs="Times New Roman"/>
          <w:sz w:val="28"/>
          <w:szCs w:val="28"/>
        </w:rPr>
        <w:t xml:space="preserve"> по настоящему Решению;</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Утвердить  распределение  бюджетных ассигнований по разделам и подразделам, целевым статьям и видам расходов классификации расходов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lastRenderedPageBreak/>
        <w:t xml:space="preserve">1) на 2022 год согласно </w:t>
      </w:r>
      <w:r w:rsidRPr="000F4527">
        <w:rPr>
          <w:rFonts w:ascii="Times New Roman" w:eastAsia="Times New Roman" w:hAnsi="Times New Roman" w:cs="Times New Roman"/>
          <w:b/>
          <w:sz w:val="28"/>
          <w:szCs w:val="28"/>
        </w:rPr>
        <w:t>приложению 10</w:t>
      </w:r>
      <w:r w:rsidRPr="000F4527">
        <w:rPr>
          <w:rFonts w:ascii="Times New Roman" w:eastAsia="Times New Roman" w:hAnsi="Times New Roman" w:cs="Times New Roman"/>
          <w:sz w:val="28"/>
          <w:szCs w:val="28"/>
        </w:rPr>
        <w:t xml:space="preserve"> к настоящему Решению;</w:t>
      </w:r>
    </w:p>
    <w:p w:rsidR="000B32B6" w:rsidRPr="000F4527" w:rsidRDefault="00D676E5"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w:t>
      </w:r>
      <w:r w:rsidR="000B32B6" w:rsidRPr="000F4527">
        <w:rPr>
          <w:rFonts w:ascii="Times New Roman" w:eastAsia="Times New Roman" w:hAnsi="Times New Roman" w:cs="Times New Roman"/>
          <w:sz w:val="28"/>
          <w:szCs w:val="28"/>
        </w:rPr>
        <w:t xml:space="preserve">на 2023 г. и на 2024 г. согласно </w:t>
      </w:r>
      <w:r w:rsidR="000B32B6" w:rsidRPr="000F4527">
        <w:rPr>
          <w:rFonts w:ascii="Times New Roman" w:eastAsia="Times New Roman" w:hAnsi="Times New Roman" w:cs="Times New Roman"/>
          <w:b/>
          <w:sz w:val="28"/>
          <w:szCs w:val="28"/>
        </w:rPr>
        <w:t>приложению 11</w:t>
      </w:r>
      <w:r w:rsidR="000B32B6" w:rsidRPr="000F4527">
        <w:rPr>
          <w:rFonts w:ascii="Times New Roman" w:eastAsia="Times New Roman" w:hAnsi="Times New Roman" w:cs="Times New Roman"/>
          <w:sz w:val="28"/>
          <w:szCs w:val="28"/>
        </w:rPr>
        <w:t xml:space="preserve"> по настоящему Решению;</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6. Особенности использования бюджетных ассигнований по обеспечению деятельности муниципальных органов местного самоуправления МР «Карабудахкентский район» и муниципальными учреждениями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Администрация МР «Карабудахкентский район» не вправе принимать решения, приводящие к увеличению в 2022 году  численности  муниципальных служащих   Карабудахкентского района и работников  муниципальных  учреждений МР «Карабудахкентский район», являющихся получателями бюджетных средств.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7. Особенности использования бюджетных а</w:t>
      </w:r>
      <w:r w:rsidR="003121A4" w:rsidRPr="000F4527">
        <w:rPr>
          <w:rFonts w:ascii="Times New Roman" w:eastAsia="Times New Roman" w:hAnsi="Times New Roman" w:cs="Times New Roman"/>
          <w:b/>
          <w:sz w:val="28"/>
          <w:szCs w:val="28"/>
        </w:rPr>
        <w:t>ссигнований в сфере образования</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Установить, что бюджетные ассигнования, предусмотренные в соответствии со статьей 5 настоящего Решения по разделу «Образование» классификации расходов бюджетов Республики Дагестан, в 2022 году  направляются:</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На финансирование  реализации основных  общеобразовательных программ,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образовательных учреждениях, организации  предоставление общедоступного бесплатного  дошкольного образования,  организации предоставления дополнительного образования, а также  организации  отдыха детей в каникулярное  время.   </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на финансирование расходов,  по обеспечению учащихся 1-4 классов  муниципальных  образовательных школ  разовым питанием по норме 61 рублей на 1 учащегося в день, по детским дошкольным образовательным учреждениям из расчета 68 руб. на воспитанника в день;</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на мероприятия,  направленные  на проведение оздоровительной компании детей и молодежи.</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8. Особенности использования бюджетных</w:t>
      </w:r>
      <w:r w:rsidR="00D676E5" w:rsidRPr="000F4527">
        <w:rPr>
          <w:rFonts w:ascii="Times New Roman" w:eastAsia="Times New Roman" w:hAnsi="Times New Roman" w:cs="Times New Roman"/>
          <w:b/>
          <w:sz w:val="28"/>
          <w:szCs w:val="28"/>
        </w:rPr>
        <w:t xml:space="preserve"> ассигнований в сфере культуры</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Установить, что бюджетные  ассигнования, предусмотренные в соответствии со статьей 5 настоящего Решения по разделу «Культура»  классификации расходо</w:t>
      </w:r>
      <w:r w:rsidR="00D676E5" w:rsidRPr="000F4527">
        <w:rPr>
          <w:rFonts w:ascii="Times New Roman" w:eastAsia="Times New Roman" w:hAnsi="Times New Roman" w:cs="Times New Roman"/>
          <w:sz w:val="28"/>
          <w:szCs w:val="28"/>
        </w:rPr>
        <w:t>в бюджетов Российской Федерации</w:t>
      </w:r>
      <w:r w:rsidRPr="000F4527">
        <w:rPr>
          <w:rFonts w:ascii="Times New Roman" w:eastAsia="Times New Roman" w:hAnsi="Times New Roman" w:cs="Times New Roman"/>
          <w:sz w:val="28"/>
          <w:szCs w:val="28"/>
        </w:rPr>
        <w:t>, в 2022 году  направляются на  комплектование  книжных фондов библиотек  муниципальных  образований в порядке, установленном Администрацией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9. Особенности использования  бюджетных ассигнований в сфере социальной политики</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Установить, что бюджетные ассигнования, предусмотренные в соответствии со статьи 5 настоящего решения по разделу "Социальная политика"  классификации расходов  бюджета РФ в 2022</w:t>
      </w:r>
      <w:r w:rsidR="00D676E5" w:rsidRPr="000F4527">
        <w:rPr>
          <w:rFonts w:ascii="Times New Roman" w:eastAsia="Times New Roman" w:hAnsi="Times New Roman" w:cs="Times New Roman"/>
          <w:sz w:val="28"/>
          <w:szCs w:val="28"/>
        </w:rPr>
        <w:t xml:space="preserve"> году  направляются</w:t>
      </w:r>
      <w:r w:rsidRPr="000F4527">
        <w:rPr>
          <w:rFonts w:ascii="Times New Roman" w:eastAsia="Times New Roman" w:hAnsi="Times New Roman" w:cs="Times New Roman"/>
          <w:sz w:val="28"/>
          <w:szCs w:val="28"/>
        </w:rPr>
        <w:t>:</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на  содержание  ребенка  в семье опекуна и приемной семье,  а также на оплату приемному родителю в сумме </w:t>
      </w:r>
      <w:r w:rsidRPr="000F4527">
        <w:rPr>
          <w:rFonts w:ascii="Times New Roman" w:eastAsia="Times New Roman" w:hAnsi="Times New Roman" w:cs="Times New Roman"/>
          <w:b/>
          <w:sz w:val="28"/>
          <w:szCs w:val="28"/>
        </w:rPr>
        <w:t>5233 рублей</w:t>
      </w:r>
      <w:r w:rsidRPr="000F4527">
        <w:rPr>
          <w:rFonts w:ascii="Times New Roman" w:eastAsia="Times New Roman" w:hAnsi="Times New Roman" w:cs="Times New Roman"/>
          <w:sz w:val="28"/>
          <w:szCs w:val="28"/>
        </w:rPr>
        <w:t xml:space="preserve"> на ребенка в месяц.</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на организацию  и осуществлению  деятельности по опеке и попечительству.</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 xml:space="preserve">Статья 10. Бюджетные инвестиции в объекты  муниципальной собственности, а также  муниципальная </w:t>
      </w:r>
      <w:r w:rsidR="003121A4" w:rsidRPr="000F4527">
        <w:rPr>
          <w:rFonts w:ascii="Times New Roman" w:eastAsia="Times New Roman" w:hAnsi="Times New Roman" w:cs="Times New Roman"/>
          <w:b/>
          <w:sz w:val="28"/>
          <w:szCs w:val="28"/>
        </w:rPr>
        <w:t xml:space="preserve"> поддержка дорожного  хозяйства</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Бюджетные инвестиции в объекты капитального</w:t>
      </w:r>
      <w:r w:rsidR="00D676E5" w:rsidRPr="000F4527">
        <w:rPr>
          <w:rFonts w:ascii="Times New Roman" w:eastAsia="Times New Roman" w:hAnsi="Times New Roman" w:cs="Times New Roman"/>
          <w:sz w:val="28"/>
          <w:szCs w:val="28"/>
        </w:rPr>
        <w:t xml:space="preserve"> строительства за счет средств </w:t>
      </w:r>
      <w:r w:rsidRPr="000F4527">
        <w:rPr>
          <w:rFonts w:ascii="Times New Roman" w:eastAsia="Times New Roman" w:hAnsi="Times New Roman" w:cs="Times New Roman"/>
          <w:sz w:val="28"/>
          <w:szCs w:val="28"/>
        </w:rPr>
        <w:t>районного бюджета МР «Карабудахкентский район» осуществляются в соответствии с районной инвестиционной программой, порядок реализации которой  устанавливается Администрацией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Администрация МР «Карабудахкентский район» вправе  перераспределять объемы ассигнований по стройкам и объектам, включенным в районную инвестиционную программу, в случае не освоения средств на указанные цели.</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3. Установить, что финансирование расходов на муниципальные капитальные вложения  осуществляется по перечню строек и объектов для районных нужд в соответствии с районной инвестиционной программой на 2022 год</w:t>
      </w:r>
      <w:r w:rsidRPr="000F4527">
        <w:rPr>
          <w:rFonts w:ascii="Times New Roman" w:eastAsia="Times New Roman" w:hAnsi="Times New Roman" w:cs="Times New Roman"/>
          <w:b/>
          <w:sz w:val="28"/>
          <w:szCs w:val="28"/>
        </w:rPr>
        <w:t xml:space="preserve"> .</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4. Установить, что работы, выполненные  муниципальными образованиями по объектам, не включенным в районную инвестиционную программу, не подлежат финансированию из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5.</w:t>
      </w:r>
      <w:r w:rsidR="00D676E5" w:rsidRPr="000F4527">
        <w:rPr>
          <w:rFonts w:ascii="Times New Roman" w:eastAsia="Times New Roman" w:hAnsi="Times New Roman" w:cs="Times New Roman"/>
          <w:sz w:val="28"/>
          <w:szCs w:val="28"/>
        </w:rPr>
        <w:t xml:space="preserve"> </w:t>
      </w:r>
      <w:r w:rsidRPr="000F4527">
        <w:rPr>
          <w:rFonts w:ascii="Times New Roman" w:eastAsia="Times New Roman" w:hAnsi="Times New Roman" w:cs="Times New Roman"/>
          <w:sz w:val="28"/>
          <w:szCs w:val="28"/>
        </w:rPr>
        <w:t xml:space="preserve">Утвердить средства на поддержку муниципального дорожного фонда в сумме  </w:t>
      </w:r>
      <w:r w:rsidRPr="000F4527">
        <w:rPr>
          <w:rFonts w:ascii="Times New Roman" w:eastAsia="Times New Roman" w:hAnsi="Times New Roman" w:cs="Times New Roman"/>
          <w:b/>
          <w:sz w:val="28"/>
          <w:szCs w:val="28"/>
        </w:rPr>
        <w:t>21 836,7тыс. руб.</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11. Межбюджетные трансферты местным бюджетам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Утвердить распределение межбюджетных трансфертов местным бюджетам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на 2022 год согласно  </w:t>
      </w:r>
      <w:r w:rsidRPr="000F4527">
        <w:rPr>
          <w:rFonts w:ascii="Times New Roman" w:eastAsia="Times New Roman" w:hAnsi="Times New Roman" w:cs="Times New Roman"/>
          <w:b/>
          <w:sz w:val="28"/>
          <w:szCs w:val="28"/>
        </w:rPr>
        <w:t>приложению 12</w:t>
      </w:r>
      <w:r w:rsidRPr="000F4527">
        <w:rPr>
          <w:rFonts w:ascii="Times New Roman" w:eastAsia="Times New Roman" w:hAnsi="Times New Roman" w:cs="Times New Roman"/>
          <w:sz w:val="28"/>
          <w:szCs w:val="28"/>
        </w:rPr>
        <w:t xml:space="preserve"> к настоящему Решению;</w:t>
      </w:r>
    </w:p>
    <w:p w:rsidR="000B32B6" w:rsidRPr="000F4527" w:rsidRDefault="00D676E5"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w:t>
      </w:r>
      <w:r w:rsidR="000B32B6" w:rsidRPr="000F4527">
        <w:rPr>
          <w:rFonts w:ascii="Times New Roman" w:eastAsia="Times New Roman" w:hAnsi="Times New Roman" w:cs="Times New Roman"/>
          <w:sz w:val="28"/>
          <w:szCs w:val="28"/>
        </w:rPr>
        <w:t xml:space="preserve">на 2023 год согласно  </w:t>
      </w:r>
      <w:r w:rsidR="000B32B6" w:rsidRPr="000F4527">
        <w:rPr>
          <w:rFonts w:ascii="Times New Roman" w:eastAsia="Times New Roman" w:hAnsi="Times New Roman" w:cs="Times New Roman"/>
          <w:b/>
          <w:sz w:val="28"/>
          <w:szCs w:val="28"/>
        </w:rPr>
        <w:t>приложению 13</w:t>
      </w:r>
      <w:r w:rsidR="000B32B6" w:rsidRPr="000F4527">
        <w:rPr>
          <w:rFonts w:ascii="Times New Roman" w:eastAsia="Times New Roman" w:hAnsi="Times New Roman" w:cs="Times New Roman"/>
          <w:sz w:val="28"/>
          <w:szCs w:val="28"/>
        </w:rPr>
        <w:t xml:space="preserve"> к настоящему Решению;</w:t>
      </w:r>
    </w:p>
    <w:p w:rsidR="000B32B6" w:rsidRPr="000F4527" w:rsidRDefault="00D676E5"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3) </w:t>
      </w:r>
      <w:r w:rsidR="000B32B6" w:rsidRPr="000F4527">
        <w:rPr>
          <w:rFonts w:ascii="Times New Roman" w:eastAsia="Times New Roman" w:hAnsi="Times New Roman" w:cs="Times New Roman"/>
          <w:sz w:val="28"/>
          <w:szCs w:val="28"/>
        </w:rPr>
        <w:t xml:space="preserve">на 2024 год согласно  </w:t>
      </w:r>
      <w:r w:rsidR="000B32B6" w:rsidRPr="000F4527">
        <w:rPr>
          <w:rFonts w:ascii="Times New Roman" w:eastAsia="Times New Roman" w:hAnsi="Times New Roman" w:cs="Times New Roman"/>
          <w:b/>
          <w:sz w:val="28"/>
          <w:szCs w:val="28"/>
        </w:rPr>
        <w:t>приложению 14</w:t>
      </w:r>
      <w:r w:rsidR="000B32B6" w:rsidRPr="000F4527">
        <w:rPr>
          <w:rFonts w:ascii="Times New Roman" w:eastAsia="Times New Roman" w:hAnsi="Times New Roman" w:cs="Times New Roman"/>
          <w:sz w:val="28"/>
          <w:szCs w:val="28"/>
        </w:rPr>
        <w:t xml:space="preserve"> к настоящему Решению;</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Оплата услуг по выплате денежных средств гражданам в рамках  обеспечения мер социальной поддержки и (или) компенсация затрат на обеспечение деятельности местных  администраций и учреждений, находящихся </w:t>
      </w:r>
      <w:r w:rsidRPr="000F4527">
        <w:rPr>
          <w:rFonts w:ascii="Times New Roman" w:eastAsia="Times New Roman" w:hAnsi="Times New Roman" w:cs="Times New Roman"/>
          <w:sz w:val="28"/>
          <w:szCs w:val="28"/>
        </w:rPr>
        <w:lastRenderedPageBreak/>
        <w:t>в их ведении, в связи с осуществлением  переданных им полномочий МР «Карабудахкентский район» могут  осуществляться за счет субвенций,  предоставляемых  местным бюджетам на осуществление передаваемых им полномочий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Не  использованные в 2021 году межбюджетные трансферты, имеющие целевое назначение, полученные местными бюджетами из  бюджета МР «Карабудахкентский район», подлежат использованию в 2022 году на те же цели. При установлении соответствующим главным распорядителем средств районного бюджета МР «Карабудахкентский район» отсутствия потребности в указанных межбюджетных  трансфертах в 2022 году их остаток подлежит возврату  в доходы районного бюджета МО «Карабудахкентский район». В случае, если неиспользованный остаток межбюджетных трансфертов не  перечислен в доходы районного бюджета МР «Карабудахкентский район» , указанные  средства подлежат взысканию  в доход районного  бюджета  МР «Карабудахкентский район» в порядке, установленном Финансовым управлением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4. Рекомендовать органам местного самоуправления не принимать в 2022 году решения,  приводящие к увеличению муниципальных служащих и работников муниципальных казенных  учреждений и работников муниципальных бюджетных учреждений, являющихся  получателями бюджетных средств местных бюджетов.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5. Установить, что бюджеты поселений - получателей межбюджетных трансфертов из районного бюджета  подлежат финансовому контролю в соответствии с федеральным законодательством, законодательством Республики Дагестан  и нормативно-правовыми актами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 xml:space="preserve"> </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12.  Предоставление бюджетных кредитов в 2022 году и особенности использования средств районного бюджета МР «Карабудахкентский район», предоставленных из районного бюджета МР «Карабудахкентский район» местным бюджетам</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Установить, что в 2022 году  бюджетные кредиты бюджетам муниципальных образований  предоставляются из районного  бюджета МР «Карабудахкентский район» в пределах общего объема бюджетных ассигнований, предусмотренных по источникам  финансирования  дефицита районного бюджета МР «Карабудахкентский район»  на эти цели, в сумме до </w:t>
      </w:r>
      <w:r w:rsidRPr="000F4527">
        <w:rPr>
          <w:rFonts w:ascii="Times New Roman" w:eastAsia="Times New Roman" w:hAnsi="Times New Roman" w:cs="Times New Roman"/>
          <w:b/>
          <w:sz w:val="28"/>
          <w:szCs w:val="28"/>
        </w:rPr>
        <w:t>0 тыс. рублей</w:t>
      </w:r>
      <w:r w:rsidRPr="000F4527">
        <w:rPr>
          <w:rFonts w:ascii="Times New Roman" w:eastAsia="Times New Roman" w:hAnsi="Times New Roman" w:cs="Times New Roman"/>
          <w:sz w:val="28"/>
          <w:szCs w:val="28"/>
        </w:rPr>
        <w:t xml:space="preserve"> на срок до трех лет для частичного покрытия дефицитов  местных бюджетов и покрытия  временных  кассовых  разрывов,  возникающих при исполнении местных бюджетов, а также для осуществления мероприятий, связанных с ликвидацией последствий стихийных бедствий и  техногенных аварий.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Установит плату за пользование  указанными в части 1 настоящей статьи  бюджетными кредитами:</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 для частичного покрытия дефицитов  местных бюджетов  и покрытия   временных кассовых разрывов, возникающих при исполнении местных </w:t>
      </w:r>
      <w:r w:rsidRPr="000F4527">
        <w:rPr>
          <w:rFonts w:ascii="Times New Roman" w:eastAsia="Times New Roman" w:hAnsi="Times New Roman" w:cs="Times New Roman"/>
          <w:sz w:val="28"/>
          <w:szCs w:val="28"/>
        </w:rPr>
        <w:lastRenderedPageBreak/>
        <w:t>бюджетов, - в размере одной второй ставки  рефинансирования Центрального банка Российской Федерации, действующей на день заключения  соглашения о представлении  бюджетного кредита;</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для осуществления мероприятий, связанных с ликвидацией последствий стихийных  бедствий и техногенных аварий, - по ставке 0 процентов.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Предоставление,  использование и возврат муниципальными  образованиями МР «Карабудахкентский район» в части 1 настоящей статьи бюджетных кредитов, полученных, из районного бюджета МР «Карабудахкентский район», осуществляются в порядке, установленном Администрацией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13. Муниципальные внутренние  заимствования МР «Карабудахкентский район», муниципальный внутренний долг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Предусмотреть средства на осуществление расходов по погашению и обслуживанию муниципального внутреннего долга МР «Карабудахкентский район» в сумме 1680,0 тыс. рублей, в том числе на погашение   муниципальных гарантий в сумме 0,0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sz w:val="28"/>
          <w:szCs w:val="28"/>
        </w:rPr>
        <w:t xml:space="preserve">2. Предоставить  Администрации МР «Карабудахкентский район» право осуществить муниципальные внутренние заимствования в районный бюджет МР «Карабудахкентский район» за счет средств кредитных учреждений в сумме </w:t>
      </w:r>
      <w:r w:rsidRPr="000F4527">
        <w:rPr>
          <w:rFonts w:ascii="Times New Roman" w:eastAsia="Times New Roman" w:hAnsi="Times New Roman" w:cs="Times New Roman"/>
          <w:b/>
          <w:sz w:val="28"/>
          <w:szCs w:val="28"/>
        </w:rPr>
        <w:t>0 тыс. рублей.</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14. Реструктуризация денежных обязательств (задолженности) по бюджетным кредитам, предоставленным юридическим лицам из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Предоставить Администрации МР "Карабудахкентский район" право провести реструктуризацию задолженности по бюджетным кредитам предоставленным юридическим лицам из районного бюджета. Реструктуризация   задолженности по бюджетным кредитам предоставленным юридическим лицам из районного  бюджета МР "Карабудахкентский  район" осуществляются предоставлением отсрочки или рассрочки исполнения обязательств, прекращением первоначального обязательства  с заменой его другим обязательством между  теми же лицами предусматривающим иной предмет или способ исполнения, с полным или частичным списанием начисленных штрафов. На реструктуризированную  задолженность начисляются проценты за использования бюджетными средствами  по ставке 2 процента годовых. Порядок  проведения реструктуризации  задолженности по бюджетным кредитам устанавливаются  Администрацией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2. Администрация МР «Карабудахкентский район» вправе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w:t>
      </w:r>
      <w:r w:rsidRPr="000F4527">
        <w:rPr>
          <w:rFonts w:ascii="Times New Roman" w:eastAsia="Times New Roman" w:hAnsi="Times New Roman" w:cs="Times New Roman"/>
          <w:sz w:val="28"/>
          <w:szCs w:val="28"/>
        </w:rPr>
        <w:lastRenderedPageBreak/>
        <w:t>устанавливающих условия урегулирования  задолженности должников по денежным обязательствам перед  МР « Карабудахкентский район», способами, предусмотренными законодательством Российской Федерации.</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Разрешить администрации МР «Карабудахкентский район»  осуществлять списание признанной безнадежной к взысканию задолженности перед районным бюджетом МР</w:t>
      </w:r>
      <w:r w:rsidR="003121A4" w:rsidRPr="000F4527">
        <w:rPr>
          <w:rFonts w:ascii="Times New Roman" w:eastAsia="Times New Roman" w:hAnsi="Times New Roman" w:cs="Times New Roman"/>
          <w:sz w:val="28"/>
          <w:szCs w:val="28"/>
        </w:rPr>
        <w:t xml:space="preserve">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15.  Особенности исполнения районного бюджета МР «Карабудахкентский район» в 2022 году</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Установить в соответствии с пунктом 3 статьи 217 Бюджетного кодекса Российской Федерации, что  основанием для внесения в 2022 году изменений в показатели  сводной бюджетной росписи районного бюджета МР «Карабудахкентский район» является  распределение зарезервированных в составе  утвержденных статьей 5 настоящего Решения:</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Республики Дагестан, на реализацию решений Администрации    МР «Карабудахкентский район», на страхование  муниципальных служащих  МР «Карабудахкентский район»,  на проведение  административной реформы, на  исполнение судебных актов по искам  к МР  «Карабудахкентский район» о возмещении вреда, причиненного незаконными действиями (бездействием) муниципальных  органов  МР «Карабудахкентский район» или их должностных лиц, в том числе в результате издания  муниципальными органами МР «Карабудахкентский район» актов, не соответствующих      решение или иному  нормативному правовому акту, а также судебных актов по иным искам о взыскании денежных средств за счет средств районного бюджета  МР «Карабудахкентский район», на реформирование  муниципальных финансов;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Установить в  соответствии с пунктом 3 статьи 217  бюджетного кодекса  Российской Федерации следующие основания для внесения в 2022 году изменений в показатели сводной бюджетной росписи     районного бюджета МР «Карабудахкентский район», связанные с особенностями исполнения  районного бюджета МР «Карабудахкентский район» и (или) перераспределения бюджетных ассигнований между главными распорядителями средств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   направление средств резервных фондов;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2) перераспределение средств, предусмотренных на реализацию районных целевых программ, в том числе бюджетных инвестиций, в соответствии с решениями по финансированию, принимаемыми Администрацией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3) передача органам местного самоуправления отдельных  муниципальных полномочий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4) распределение бюджетных ассигнований, централизованных в районном  бюджете МР «Карабудахкентский район» на исполнение отдельных расходных </w:t>
      </w:r>
      <w:r w:rsidRPr="000F4527">
        <w:rPr>
          <w:rFonts w:ascii="Times New Roman" w:eastAsia="Times New Roman" w:hAnsi="Times New Roman" w:cs="Times New Roman"/>
          <w:sz w:val="28"/>
          <w:szCs w:val="28"/>
        </w:rPr>
        <w:lastRenderedPageBreak/>
        <w:t>обязательств, в том числе по средствам, передаваемым из районного бюджета в виде дотации, субсидий и субвенций;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      5) оплата судебных издержек, связанных с представлением интересов МР «Карабудахкентский район», исполнение судебных решений о взыскании средств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6) перераспределение бюджетных ассигнований между главными распорядителями средств на финансовое обеспечение, передаваемых учреждений, мероприятий и видов расходов;</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7) получение субсидий и субвенций сверх объемов, утвержденных решением о районном бюджете;</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8) изменение типа муниципальных учреждений района и организационно-правовой формы муниципальных унитарных предприятий, преобразование некоммерческих организаций;</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9) в случае образования в ходе исполнения районного  бюджета МР «Карабудахкентский район» на 2022 год экономии по отдельным разделам, целевым статьям, видам расходов и статьям экономической классификации расходов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10) предписания Финансового управления, Контрольно-счетной палаты,  собрания депутатов на сумму, израсходованную получателями бюджетных средств незаконно или не по целевому назначению;</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11) изменение бюджетной классификации доходов и расходов бюджета без изменения целевого направления средств. </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12) другие основания, предусмотренные в соответствии с действующим законодательством </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3. Установить, что нормативные правовые акты МР «Карабудахкентский район» влекущие дополнительные расходы за счет средств районного бюджета района на 2022 год, а также сокращающие доходную базу, реализуются и применяются только при наличии соответствующих источников дополнительных поступлений в районный бюджет  и (или) при сокращении расходов по конкретным статьям районного бюджета  на 2022 год, а также после внесения соответствующих изменений в настоящее решение. </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4. В случае если законодательные и нормативные акты, устанавливающие бюджетные обязательства, реализация которых обеспечивается из средств  районного бюджета МР «Карабудахкентский район», противоречат настоящему Решению, применяется настоящее Решение.</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5. В случае если реализация законодательного и нормативного акта частично (не в полной мере) обеспечена источниками финансирования, определенными в районном  бюджете МР «Карабудахкентский район» на 2022 год, такой нормативный акт реализуется и применяется в пределах средств, предусмотренных настоящим Решением.</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6. Перечень  и коды целевых статей  и видов расходов районного  бюджета МР "Карабудахкентский район", утвержденные в составе ведомственной структуры расходов  районного бюджета МР "Карабудахкентский район" статьи 5 настоящего Решения,  могут применяться  к утвержденным   показателям  расходов на плановый период 2023 и 2024 годов в случае преемственности  </w:t>
      </w:r>
      <w:r w:rsidRPr="000F4527">
        <w:rPr>
          <w:rFonts w:ascii="Times New Roman" w:eastAsia="Times New Roman" w:hAnsi="Times New Roman" w:cs="Times New Roman"/>
          <w:sz w:val="28"/>
          <w:szCs w:val="28"/>
        </w:rPr>
        <w:lastRenderedPageBreak/>
        <w:t>кодов классификации и расходов районного бюджета МР "Карабудахкентский район"</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 xml:space="preserve">Статья 16. Перечень главных распорядителей </w:t>
      </w:r>
      <w:r w:rsidR="003121A4" w:rsidRPr="000F4527">
        <w:rPr>
          <w:rFonts w:ascii="Times New Roman" w:eastAsia="Times New Roman" w:hAnsi="Times New Roman" w:cs="Times New Roman"/>
          <w:b/>
          <w:sz w:val="28"/>
          <w:szCs w:val="28"/>
        </w:rPr>
        <w:t xml:space="preserve"> средств  бюджета</w:t>
      </w: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 xml:space="preserve">Утвердить  перечень главных распорядителей средств бюджета МР «Карабудахкентский район»   на 2022 год согласно </w:t>
      </w:r>
      <w:r w:rsidRPr="000F4527">
        <w:rPr>
          <w:rFonts w:ascii="Times New Roman" w:eastAsia="Times New Roman" w:hAnsi="Times New Roman" w:cs="Times New Roman"/>
          <w:b/>
          <w:sz w:val="28"/>
          <w:szCs w:val="28"/>
        </w:rPr>
        <w:t>приложению 15 к</w:t>
      </w:r>
      <w:r w:rsidRPr="000F4527">
        <w:rPr>
          <w:rFonts w:ascii="Times New Roman" w:eastAsia="Times New Roman" w:hAnsi="Times New Roman" w:cs="Times New Roman"/>
          <w:sz w:val="28"/>
          <w:szCs w:val="28"/>
        </w:rPr>
        <w:t xml:space="preserve"> настоящему решению.</w:t>
      </w: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p>
    <w:p w:rsidR="000B32B6" w:rsidRPr="000F4527" w:rsidRDefault="000B32B6" w:rsidP="000F4527">
      <w:pPr>
        <w:spacing w:after="0" w:line="240" w:lineRule="auto"/>
        <w:ind w:firstLine="708"/>
        <w:jc w:val="both"/>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Статья  17. Вступ</w:t>
      </w:r>
      <w:r w:rsidR="003121A4" w:rsidRPr="000F4527">
        <w:rPr>
          <w:rFonts w:ascii="Times New Roman" w:eastAsia="Times New Roman" w:hAnsi="Times New Roman" w:cs="Times New Roman"/>
          <w:b/>
          <w:sz w:val="28"/>
          <w:szCs w:val="28"/>
        </w:rPr>
        <w:t>ление в силу настоящего Решение</w:t>
      </w:r>
    </w:p>
    <w:p w:rsidR="00056FC4" w:rsidRPr="000F4527" w:rsidRDefault="000B32B6" w:rsidP="000F4527">
      <w:pPr>
        <w:spacing w:after="0" w:line="240" w:lineRule="auto"/>
        <w:ind w:firstLine="708"/>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Настоящее Решение вступает в силу с 1 января 2022 года.</w:t>
      </w:r>
    </w:p>
    <w:p w:rsidR="004842F7" w:rsidRPr="000F4527" w:rsidRDefault="004842F7" w:rsidP="000F4527">
      <w:pPr>
        <w:spacing w:after="0" w:line="240" w:lineRule="auto"/>
        <w:jc w:val="both"/>
        <w:rPr>
          <w:rFonts w:ascii="Times New Roman" w:eastAsia="Times New Roman" w:hAnsi="Times New Roman" w:cs="Times New Roman"/>
          <w:sz w:val="28"/>
          <w:szCs w:val="28"/>
        </w:rPr>
      </w:pPr>
      <w:r w:rsidRPr="000F4527">
        <w:rPr>
          <w:rFonts w:ascii="Times New Roman" w:eastAsia="Times New Roman" w:hAnsi="Times New Roman" w:cs="Times New Roman"/>
          <w:sz w:val="28"/>
          <w:szCs w:val="28"/>
        </w:rPr>
        <w:tab/>
      </w:r>
    </w:p>
    <w:p w:rsidR="00714A58" w:rsidRPr="000F4527" w:rsidRDefault="00714A58" w:rsidP="000F4527">
      <w:pPr>
        <w:spacing w:after="0" w:line="240" w:lineRule="auto"/>
        <w:jc w:val="both"/>
        <w:rPr>
          <w:rFonts w:ascii="Times New Roman" w:eastAsia="Times New Roman" w:hAnsi="Times New Roman" w:cs="Times New Roman"/>
          <w:sz w:val="28"/>
          <w:szCs w:val="28"/>
        </w:rPr>
      </w:pPr>
    </w:p>
    <w:p w:rsidR="00AC2D86" w:rsidRPr="000F4527" w:rsidRDefault="00AC2D86" w:rsidP="000F4527">
      <w:pPr>
        <w:spacing w:after="0" w:line="240" w:lineRule="auto"/>
        <w:jc w:val="both"/>
        <w:rPr>
          <w:rFonts w:ascii="Times New Roman" w:eastAsia="Times New Roman" w:hAnsi="Times New Roman" w:cs="Times New Roman"/>
          <w:sz w:val="28"/>
          <w:szCs w:val="28"/>
        </w:rPr>
      </w:pPr>
    </w:p>
    <w:p w:rsidR="002B14D9" w:rsidRPr="000F4527" w:rsidRDefault="002B14D9" w:rsidP="000F4527">
      <w:pPr>
        <w:spacing w:after="0" w:line="240" w:lineRule="auto"/>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Председатель Собрания депутатов</w:t>
      </w:r>
    </w:p>
    <w:p w:rsidR="004842F7" w:rsidRPr="000F4527" w:rsidRDefault="002B14D9" w:rsidP="000F4527">
      <w:pPr>
        <w:spacing w:after="0" w:line="240" w:lineRule="auto"/>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МР «Карабудахкентский район»</w:t>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t xml:space="preserve">        </w:t>
      </w:r>
      <w:r w:rsidR="003308AB" w:rsidRPr="000F4527">
        <w:rPr>
          <w:rFonts w:ascii="Times New Roman" w:eastAsia="Times New Roman" w:hAnsi="Times New Roman" w:cs="Times New Roman"/>
          <w:b/>
          <w:sz w:val="28"/>
          <w:szCs w:val="28"/>
        </w:rPr>
        <w:t xml:space="preserve">  А.А. Салаватов</w:t>
      </w:r>
    </w:p>
    <w:p w:rsidR="0055628C" w:rsidRPr="000F4527" w:rsidRDefault="0055628C" w:rsidP="000F4527">
      <w:pPr>
        <w:spacing w:after="0" w:line="240" w:lineRule="auto"/>
        <w:rPr>
          <w:rFonts w:ascii="Times New Roman" w:eastAsia="Times New Roman" w:hAnsi="Times New Roman" w:cs="Times New Roman"/>
          <w:b/>
          <w:sz w:val="28"/>
          <w:szCs w:val="28"/>
        </w:rPr>
      </w:pPr>
    </w:p>
    <w:p w:rsidR="0055628C" w:rsidRPr="000F4527" w:rsidRDefault="0055628C" w:rsidP="000F4527">
      <w:pPr>
        <w:spacing w:after="0" w:line="240" w:lineRule="auto"/>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Глава</w:t>
      </w:r>
    </w:p>
    <w:p w:rsidR="0055628C" w:rsidRPr="003121A4" w:rsidRDefault="0055628C" w:rsidP="000F4527">
      <w:pPr>
        <w:spacing w:after="0" w:line="240" w:lineRule="auto"/>
        <w:rPr>
          <w:rFonts w:ascii="Times New Roman" w:eastAsia="Times New Roman" w:hAnsi="Times New Roman" w:cs="Times New Roman"/>
          <w:b/>
          <w:sz w:val="28"/>
          <w:szCs w:val="28"/>
        </w:rPr>
      </w:pPr>
      <w:r w:rsidRPr="000F4527">
        <w:rPr>
          <w:rFonts w:ascii="Times New Roman" w:eastAsia="Times New Roman" w:hAnsi="Times New Roman" w:cs="Times New Roman"/>
          <w:b/>
          <w:sz w:val="28"/>
          <w:szCs w:val="28"/>
        </w:rPr>
        <w:t>МР «Карабудахкентский район»</w:t>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r>
      <w:r w:rsidRPr="000F4527">
        <w:rPr>
          <w:rFonts w:ascii="Times New Roman" w:eastAsia="Times New Roman" w:hAnsi="Times New Roman" w:cs="Times New Roman"/>
          <w:b/>
          <w:sz w:val="28"/>
          <w:szCs w:val="28"/>
        </w:rPr>
        <w:tab/>
        <w:t xml:space="preserve">        М.Г. Амиралиев</w:t>
      </w:r>
    </w:p>
    <w:sectPr w:rsidR="0055628C" w:rsidRPr="003121A4" w:rsidSect="003121A4">
      <w:headerReference w:type="default" r:id="rId10"/>
      <w:pgSz w:w="11906" w:h="16838"/>
      <w:pgMar w:top="1134" w:right="85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05" w:rsidRDefault="00AD0D05" w:rsidP="00EE13AA">
      <w:pPr>
        <w:spacing w:after="0" w:line="240" w:lineRule="auto"/>
      </w:pPr>
      <w:r>
        <w:separator/>
      </w:r>
    </w:p>
  </w:endnote>
  <w:endnote w:type="continuationSeparator" w:id="0">
    <w:p w:rsidR="00AD0D05" w:rsidRDefault="00AD0D05" w:rsidP="00EE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05" w:rsidRDefault="00AD0D05" w:rsidP="00EE13AA">
      <w:pPr>
        <w:spacing w:after="0" w:line="240" w:lineRule="auto"/>
      </w:pPr>
      <w:r>
        <w:separator/>
      </w:r>
    </w:p>
  </w:footnote>
  <w:footnote w:type="continuationSeparator" w:id="0">
    <w:p w:rsidR="00AD0D05" w:rsidRDefault="00AD0D05" w:rsidP="00EE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AA" w:rsidRPr="00EE13AA" w:rsidRDefault="00EE13AA" w:rsidP="00EE13AA">
    <w:pPr>
      <w:spacing w:after="0"/>
      <w:jc w:val="right"/>
      <w:rPr>
        <w:rFonts w:ascii="Times New Roman" w:hAnsi="Times New Roman" w:cs="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DC6"/>
    <w:multiLevelType w:val="hybridMultilevel"/>
    <w:tmpl w:val="1AF0EEA2"/>
    <w:lvl w:ilvl="0" w:tplc="04190011">
      <w:start w:val="1"/>
      <w:numFmt w:val="decimal"/>
      <w:lvlText w:val="%1)"/>
      <w:lvlJc w:val="left"/>
      <w:pPr>
        <w:ind w:left="1637" w:hanging="360"/>
      </w:p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nsid w:val="476363A6"/>
    <w:multiLevelType w:val="hybridMultilevel"/>
    <w:tmpl w:val="38F43030"/>
    <w:lvl w:ilvl="0" w:tplc="3AFAEF7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53861542"/>
    <w:multiLevelType w:val="hybridMultilevel"/>
    <w:tmpl w:val="068479BE"/>
    <w:lvl w:ilvl="0" w:tplc="2B3AAC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7FA7"/>
    <w:rsid w:val="00001953"/>
    <w:rsid w:val="000020B5"/>
    <w:rsid w:val="0002736B"/>
    <w:rsid w:val="000366A2"/>
    <w:rsid w:val="00055FAA"/>
    <w:rsid w:val="00056FC4"/>
    <w:rsid w:val="00057040"/>
    <w:rsid w:val="00064CCA"/>
    <w:rsid w:val="00083071"/>
    <w:rsid w:val="00095005"/>
    <w:rsid w:val="000B2633"/>
    <w:rsid w:val="000B32B6"/>
    <w:rsid w:val="000F4527"/>
    <w:rsid w:val="00115F23"/>
    <w:rsid w:val="00167345"/>
    <w:rsid w:val="001B3BA7"/>
    <w:rsid w:val="00204410"/>
    <w:rsid w:val="002460C8"/>
    <w:rsid w:val="00264487"/>
    <w:rsid w:val="00273A7E"/>
    <w:rsid w:val="00285513"/>
    <w:rsid w:val="00293051"/>
    <w:rsid w:val="002A4E9E"/>
    <w:rsid w:val="002B14D9"/>
    <w:rsid w:val="002B17B4"/>
    <w:rsid w:val="002C646B"/>
    <w:rsid w:val="002C7979"/>
    <w:rsid w:val="002F6D76"/>
    <w:rsid w:val="00311510"/>
    <w:rsid w:val="003121A4"/>
    <w:rsid w:val="003308AB"/>
    <w:rsid w:val="00334342"/>
    <w:rsid w:val="00343131"/>
    <w:rsid w:val="00360C5B"/>
    <w:rsid w:val="003770E1"/>
    <w:rsid w:val="003B6CF0"/>
    <w:rsid w:val="003E2F71"/>
    <w:rsid w:val="003E366B"/>
    <w:rsid w:val="003F1062"/>
    <w:rsid w:val="00401AF4"/>
    <w:rsid w:val="004320E3"/>
    <w:rsid w:val="00432901"/>
    <w:rsid w:val="0044426E"/>
    <w:rsid w:val="00474296"/>
    <w:rsid w:val="004842F7"/>
    <w:rsid w:val="00490D63"/>
    <w:rsid w:val="004C7FA7"/>
    <w:rsid w:val="004D7EE7"/>
    <w:rsid w:val="00543DCB"/>
    <w:rsid w:val="0055628C"/>
    <w:rsid w:val="005660AF"/>
    <w:rsid w:val="00567AF0"/>
    <w:rsid w:val="005A22F3"/>
    <w:rsid w:val="005A5E35"/>
    <w:rsid w:val="0060242F"/>
    <w:rsid w:val="00654ADD"/>
    <w:rsid w:val="00660867"/>
    <w:rsid w:val="006613E9"/>
    <w:rsid w:val="0067627E"/>
    <w:rsid w:val="00691FE5"/>
    <w:rsid w:val="006B1732"/>
    <w:rsid w:val="006B7BB7"/>
    <w:rsid w:val="00702F6F"/>
    <w:rsid w:val="00714A58"/>
    <w:rsid w:val="007322C4"/>
    <w:rsid w:val="0073676E"/>
    <w:rsid w:val="007937C2"/>
    <w:rsid w:val="007A47AE"/>
    <w:rsid w:val="007A63CD"/>
    <w:rsid w:val="00817FEF"/>
    <w:rsid w:val="00830C22"/>
    <w:rsid w:val="00870449"/>
    <w:rsid w:val="00876483"/>
    <w:rsid w:val="00897045"/>
    <w:rsid w:val="008E0530"/>
    <w:rsid w:val="00913E4C"/>
    <w:rsid w:val="00920074"/>
    <w:rsid w:val="00937237"/>
    <w:rsid w:val="00964B8D"/>
    <w:rsid w:val="0096556E"/>
    <w:rsid w:val="00972B88"/>
    <w:rsid w:val="00980C9D"/>
    <w:rsid w:val="00981123"/>
    <w:rsid w:val="00981B6D"/>
    <w:rsid w:val="00985C89"/>
    <w:rsid w:val="00991C84"/>
    <w:rsid w:val="009A1382"/>
    <w:rsid w:val="009C2077"/>
    <w:rsid w:val="009C7F75"/>
    <w:rsid w:val="009D755B"/>
    <w:rsid w:val="009E6710"/>
    <w:rsid w:val="009F56B8"/>
    <w:rsid w:val="00A00A3F"/>
    <w:rsid w:val="00A0488C"/>
    <w:rsid w:val="00A06242"/>
    <w:rsid w:val="00A22B3C"/>
    <w:rsid w:val="00A9699A"/>
    <w:rsid w:val="00AB393F"/>
    <w:rsid w:val="00AC2D86"/>
    <w:rsid w:val="00AD0D05"/>
    <w:rsid w:val="00AF787B"/>
    <w:rsid w:val="00B21106"/>
    <w:rsid w:val="00B26EA9"/>
    <w:rsid w:val="00B46C93"/>
    <w:rsid w:val="00B876D0"/>
    <w:rsid w:val="00B910A1"/>
    <w:rsid w:val="00B96D7D"/>
    <w:rsid w:val="00BB4586"/>
    <w:rsid w:val="00BC7762"/>
    <w:rsid w:val="00BF0663"/>
    <w:rsid w:val="00BF7D92"/>
    <w:rsid w:val="00C24671"/>
    <w:rsid w:val="00C47F23"/>
    <w:rsid w:val="00C534F5"/>
    <w:rsid w:val="00C5778C"/>
    <w:rsid w:val="00CE5A99"/>
    <w:rsid w:val="00D10345"/>
    <w:rsid w:val="00D1657E"/>
    <w:rsid w:val="00D46B90"/>
    <w:rsid w:val="00D53B19"/>
    <w:rsid w:val="00D676E5"/>
    <w:rsid w:val="00D82806"/>
    <w:rsid w:val="00D85D63"/>
    <w:rsid w:val="00DA0625"/>
    <w:rsid w:val="00DA5F0D"/>
    <w:rsid w:val="00DE46B8"/>
    <w:rsid w:val="00E04847"/>
    <w:rsid w:val="00E10861"/>
    <w:rsid w:val="00E30A59"/>
    <w:rsid w:val="00E31213"/>
    <w:rsid w:val="00E53149"/>
    <w:rsid w:val="00E61332"/>
    <w:rsid w:val="00E659F8"/>
    <w:rsid w:val="00E71C2F"/>
    <w:rsid w:val="00EA6961"/>
    <w:rsid w:val="00EE13AA"/>
    <w:rsid w:val="00EE7FA4"/>
    <w:rsid w:val="00F04FED"/>
    <w:rsid w:val="00F33FC6"/>
    <w:rsid w:val="00F57A3F"/>
    <w:rsid w:val="00F601A5"/>
    <w:rsid w:val="00F66C2A"/>
    <w:rsid w:val="00F70092"/>
    <w:rsid w:val="00FA3648"/>
    <w:rsid w:val="00FB6A37"/>
    <w:rsid w:val="00FC173B"/>
    <w:rsid w:val="00FE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A1382"/>
    <w:pPr>
      <w:shd w:val="clear" w:color="auto" w:fill="FFFFFF"/>
      <w:spacing w:before="1080" w:after="420" w:line="485" w:lineRule="exact"/>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9A1382"/>
    <w:rPr>
      <w:rFonts w:ascii="Times New Roman" w:eastAsia="Times New Roman" w:hAnsi="Times New Roman" w:cs="Times New Roman"/>
      <w:sz w:val="26"/>
      <w:szCs w:val="20"/>
      <w:shd w:val="clear" w:color="auto" w:fill="FFFFFF"/>
    </w:rPr>
  </w:style>
  <w:style w:type="paragraph" w:styleId="a6">
    <w:name w:val="header"/>
    <w:basedOn w:val="a"/>
    <w:link w:val="a7"/>
    <w:uiPriority w:val="99"/>
    <w:unhideWhenUsed/>
    <w:rsid w:val="00EE13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13AA"/>
  </w:style>
  <w:style w:type="paragraph" w:styleId="a8">
    <w:name w:val="footer"/>
    <w:basedOn w:val="a"/>
    <w:link w:val="a9"/>
    <w:uiPriority w:val="99"/>
    <w:unhideWhenUsed/>
    <w:rsid w:val="00EE13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13AA"/>
  </w:style>
  <w:style w:type="paragraph" w:styleId="aa">
    <w:name w:val="Balloon Text"/>
    <w:basedOn w:val="a"/>
    <w:link w:val="ab"/>
    <w:uiPriority w:val="99"/>
    <w:semiHidden/>
    <w:unhideWhenUsed/>
    <w:rsid w:val="000F45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4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9849">
      <w:bodyDiv w:val="1"/>
      <w:marLeft w:val="0"/>
      <w:marRight w:val="0"/>
      <w:marTop w:val="0"/>
      <w:marBottom w:val="0"/>
      <w:divBdr>
        <w:top w:val="none" w:sz="0" w:space="0" w:color="auto"/>
        <w:left w:val="none" w:sz="0" w:space="0" w:color="auto"/>
        <w:bottom w:val="none" w:sz="0" w:space="0" w:color="auto"/>
        <w:right w:val="none" w:sz="0" w:space="0" w:color="auto"/>
      </w:divBdr>
    </w:div>
    <w:div w:id="489440567">
      <w:bodyDiv w:val="1"/>
      <w:marLeft w:val="0"/>
      <w:marRight w:val="0"/>
      <w:marTop w:val="0"/>
      <w:marBottom w:val="0"/>
      <w:divBdr>
        <w:top w:val="none" w:sz="0" w:space="0" w:color="auto"/>
        <w:left w:val="none" w:sz="0" w:space="0" w:color="auto"/>
        <w:bottom w:val="none" w:sz="0" w:space="0" w:color="auto"/>
        <w:right w:val="none" w:sz="0" w:space="0" w:color="auto"/>
      </w:divBdr>
    </w:div>
    <w:div w:id="541597736">
      <w:bodyDiv w:val="1"/>
      <w:marLeft w:val="0"/>
      <w:marRight w:val="0"/>
      <w:marTop w:val="0"/>
      <w:marBottom w:val="0"/>
      <w:divBdr>
        <w:top w:val="none" w:sz="0" w:space="0" w:color="auto"/>
        <w:left w:val="none" w:sz="0" w:space="0" w:color="auto"/>
        <w:bottom w:val="none" w:sz="0" w:space="0" w:color="auto"/>
        <w:right w:val="none" w:sz="0" w:space="0" w:color="auto"/>
      </w:divBdr>
    </w:div>
    <w:div w:id="823935681">
      <w:bodyDiv w:val="1"/>
      <w:marLeft w:val="0"/>
      <w:marRight w:val="0"/>
      <w:marTop w:val="0"/>
      <w:marBottom w:val="0"/>
      <w:divBdr>
        <w:top w:val="none" w:sz="0" w:space="0" w:color="auto"/>
        <w:left w:val="none" w:sz="0" w:space="0" w:color="auto"/>
        <w:bottom w:val="none" w:sz="0" w:space="0" w:color="auto"/>
        <w:right w:val="none" w:sz="0" w:space="0" w:color="auto"/>
      </w:divBdr>
    </w:div>
    <w:div w:id="1512526353">
      <w:bodyDiv w:val="1"/>
      <w:marLeft w:val="0"/>
      <w:marRight w:val="0"/>
      <w:marTop w:val="0"/>
      <w:marBottom w:val="0"/>
      <w:divBdr>
        <w:top w:val="none" w:sz="0" w:space="0" w:color="auto"/>
        <w:left w:val="none" w:sz="0" w:space="0" w:color="auto"/>
        <w:bottom w:val="none" w:sz="0" w:space="0" w:color="auto"/>
        <w:right w:val="none" w:sz="0" w:space="0" w:color="auto"/>
      </w:divBdr>
    </w:div>
    <w:div w:id="1940332267">
      <w:bodyDiv w:val="1"/>
      <w:marLeft w:val="0"/>
      <w:marRight w:val="0"/>
      <w:marTop w:val="0"/>
      <w:marBottom w:val="0"/>
      <w:divBdr>
        <w:top w:val="none" w:sz="0" w:space="0" w:color="auto"/>
        <w:left w:val="none" w:sz="0" w:space="0" w:color="auto"/>
        <w:bottom w:val="none" w:sz="0" w:space="0" w:color="auto"/>
        <w:right w:val="none" w:sz="0" w:space="0" w:color="auto"/>
      </w:divBdr>
    </w:div>
    <w:div w:id="20564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2588-778D-4F74-8055-45D42EE0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dc:creator>
  <cp:keywords/>
  <dc:description/>
  <cp:lastModifiedBy>Comp</cp:lastModifiedBy>
  <cp:revision>103</cp:revision>
  <cp:lastPrinted>2022-01-17T06:05:00Z</cp:lastPrinted>
  <dcterms:created xsi:type="dcterms:W3CDTF">2016-11-07T07:25:00Z</dcterms:created>
  <dcterms:modified xsi:type="dcterms:W3CDTF">2022-01-21T08:05:00Z</dcterms:modified>
</cp:coreProperties>
</file>